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B33" w:rsidRPr="00B3082D" w:rsidRDefault="00243455" w:rsidP="00B3082D">
      <w:pPr>
        <w:jc w:val="center"/>
        <w:rPr>
          <w:rFonts w:ascii="Verdana" w:hAnsi="Verdana"/>
          <w:b/>
          <w:sz w:val="28"/>
          <w:szCs w:val="28"/>
        </w:rPr>
      </w:pPr>
      <w:bookmarkStart w:id="0" w:name="_GoBack"/>
      <w:bookmarkEnd w:id="0"/>
      <w:r w:rsidRPr="00B3082D">
        <w:rPr>
          <w:rFonts w:ascii="Verdana" w:hAnsi="Verdana"/>
          <w:b/>
          <w:sz w:val="28"/>
          <w:szCs w:val="28"/>
        </w:rPr>
        <w:t>Lance Corporal</w:t>
      </w:r>
      <w:r w:rsidR="00B3082D">
        <w:rPr>
          <w:rFonts w:ascii="Verdana" w:hAnsi="Verdana"/>
          <w:b/>
          <w:sz w:val="28"/>
          <w:szCs w:val="28"/>
        </w:rPr>
        <w:t xml:space="preserve"> 9645</w:t>
      </w:r>
      <w:r w:rsidRPr="00B3082D">
        <w:rPr>
          <w:rFonts w:ascii="Verdana" w:hAnsi="Verdana"/>
          <w:b/>
          <w:sz w:val="28"/>
          <w:szCs w:val="28"/>
        </w:rPr>
        <w:t xml:space="preserve"> John Richard MADDOCKS</w:t>
      </w:r>
    </w:p>
    <w:p w:rsidR="00243455" w:rsidRPr="00B3082D" w:rsidRDefault="00B3082D" w:rsidP="00B3082D">
      <w:pPr>
        <w:jc w:val="center"/>
        <w:rPr>
          <w:rFonts w:ascii="Verdana" w:hAnsi="Verdana"/>
          <w:b/>
          <w:sz w:val="28"/>
          <w:szCs w:val="28"/>
        </w:rPr>
      </w:pPr>
      <w:r>
        <w:rPr>
          <w:rFonts w:ascii="Verdana" w:hAnsi="Verdana"/>
          <w:b/>
          <w:sz w:val="28"/>
          <w:szCs w:val="28"/>
        </w:rPr>
        <w:t>3</w:t>
      </w:r>
      <w:r w:rsidRPr="00B3082D">
        <w:rPr>
          <w:rFonts w:ascii="Verdana" w:hAnsi="Verdana"/>
          <w:b/>
          <w:sz w:val="28"/>
          <w:szCs w:val="28"/>
          <w:vertAlign w:val="superscript"/>
        </w:rPr>
        <w:t>rd</w:t>
      </w:r>
      <w:r>
        <w:rPr>
          <w:rFonts w:ascii="Verdana" w:hAnsi="Verdana"/>
          <w:b/>
          <w:sz w:val="28"/>
          <w:szCs w:val="28"/>
        </w:rPr>
        <w:t xml:space="preserve"> Battalion </w:t>
      </w:r>
      <w:r w:rsidR="00243455" w:rsidRPr="00B3082D">
        <w:rPr>
          <w:rFonts w:ascii="Verdana" w:hAnsi="Verdana"/>
          <w:b/>
          <w:sz w:val="28"/>
          <w:szCs w:val="28"/>
        </w:rPr>
        <w:t>Worcestershire Regiment</w:t>
      </w:r>
    </w:p>
    <w:p w:rsidR="00243455" w:rsidRDefault="00243455" w:rsidP="00B3082D">
      <w:pPr>
        <w:jc w:val="center"/>
        <w:rPr>
          <w:rFonts w:ascii="Verdana" w:hAnsi="Verdana"/>
          <w:b/>
          <w:sz w:val="28"/>
          <w:szCs w:val="28"/>
        </w:rPr>
      </w:pPr>
      <w:r w:rsidRPr="00B3082D">
        <w:rPr>
          <w:rFonts w:ascii="Verdana" w:hAnsi="Verdana"/>
          <w:b/>
          <w:sz w:val="28"/>
          <w:szCs w:val="28"/>
        </w:rPr>
        <w:t xml:space="preserve">Birmingham City Police </w:t>
      </w:r>
      <w:r w:rsidR="00B3082D">
        <w:rPr>
          <w:rFonts w:ascii="Verdana" w:hAnsi="Verdana"/>
          <w:b/>
          <w:sz w:val="28"/>
          <w:szCs w:val="28"/>
        </w:rPr>
        <w:t xml:space="preserve">‘A’ </w:t>
      </w:r>
      <w:r w:rsidRPr="00B3082D">
        <w:rPr>
          <w:rFonts w:ascii="Verdana" w:hAnsi="Verdana"/>
          <w:b/>
          <w:sz w:val="28"/>
          <w:szCs w:val="28"/>
        </w:rPr>
        <w:t>Division</w:t>
      </w:r>
    </w:p>
    <w:p w:rsidR="007911C1" w:rsidRDefault="00D123F0" w:rsidP="00B3082D">
      <w:pPr>
        <w:jc w:val="center"/>
        <w:rPr>
          <w:rFonts w:ascii="Verdana" w:hAnsi="Verdana"/>
          <w:b/>
          <w:sz w:val="28"/>
          <w:szCs w:val="28"/>
        </w:rPr>
      </w:pPr>
      <w:r w:rsidRPr="00D123F0">
        <w:rPr>
          <w:rFonts w:ascii="Verdana" w:hAnsi="Verdana"/>
          <w:b/>
          <w:noProof/>
          <w:sz w:val="28"/>
          <w:szCs w:val="28"/>
        </w:rPr>
        <w:drawing>
          <wp:inline distT="0" distB="0" distL="0" distR="0">
            <wp:extent cx="2738437" cy="1825626"/>
            <wp:effectExtent l="19050" t="0" r="4763" b="0"/>
            <wp:docPr id="9" name="Picture 2" descr="C:\Users\Su\Desktop\WW1 Roll of Honour\WW1 Memorial Folders\West Midlands Police Mem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Desktop\WW1 Roll of Honour\WW1 Memorial Folders\West Midlands Police Memorial.jpg"/>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744127" cy="1829419"/>
                    </a:xfrm>
                    <a:prstGeom prst="rect">
                      <a:avLst/>
                    </a:prstGeom>
                    <a:noFill/>
                    <a:ln w="9525">
                      <a:noFill/>
                      <a:miter lim="800000"/>
                      <a:headEnd/>
                      <a:tailEnd/>
                    </a:ln>
                  </pic:spPr>
                </pic:pic>
              </a:graphicData>
            </a:graphic>
          </wp:inline>
        </w:drawing>
      </w:r>
      <w:r>
        <w:rPr>
          <w:rFonts w:ascii="Verdana" w:hAnsi="Verdana"/>
          <w:b/>
          <w:noProof/>
          <w:sz w:val="28"/>
          <w:szCs w:val="28"/>
        </w:rPr>
        <w:t xml:space="preserve">    </w:t>
      </w:r>
      <w:r w:rsidR="007911C1">
        <w:rPr>
          <w:rFonts w:ascii="Verdana" w:hAnsi="Verdana"/>
          <w:b/>
          <w:noProof/>
          <w:sz w:val="28"/>
          <w:szCs w:val="28"/>
        </w:rPr>
        <w:drawing>
          <wp:inline distT="0" distB="0" distL="0" distR="0">
            <wp:extent cx="2057400" cy="1825679"/>
            <wp:effectExtent l="19050" t="0" r="0" b="0"/>
            <wp:docPr id="1" name="Picture 1" descr="C:\Users\Su\Desktop\WW1 Roll of Honour\WW1 Memorial Folders\West Midlands Police Memorial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esktop\WW1 Roll of Honour\WW1 Memorial Folders\West Midlands Police Memorial - Copy (2).jpg"/>
                    <pic:cNvPicPr>
                      <a:picLocks noChangeAspect="1" noChangeArrowheads="1"/>
                    </pic:cNvPicPr>
                  </pic:nvPicPr>
                  <pic:blipFill>
                    <a:blip r:embed="rId7" cstate="print"/>
                    <a:srcRect/>
                    <a:stretch>
                      <a:fillRect/>
                    </a:stretch>
                  </pic:blipFill>
                  <pic:spPr bwMode="auto">
                    <a:xfrm>
                      <a:off x="0" y="0"/>
                      <a:ext cx="2057400" cy="1825679"/>
                    </a:xfrm>
                    <a:prstGeom prst="rect">
                      <a:avLst/>
                    </a:prstGeom>
                    <a:noFill/>
                    <a:ln w="9525">
                      <a:noFill/>
                      <a:miter lim="800000"/>
                      <a:headEnd/>
                      <a:tailEnd/>
                    </a:ln>
                  </pic:spPr>
                </pic:pic>
              </a:graphicData>
            </a:graphic>
          </wp:inline>
        </w:drawing>
      </w:r>
    </w:p>
    <w:p w:rsidR="00B3082D" w:rsidRDefault="00B3082D" w:rsidP="00B3082D">
      <w:pPr>
        <w:jc w:val="center"/>
        <w:rPr>
          <w:rFonts w:ascii="Verdana" w:hAnsi="Verdana"/>
          <w:sz w:val="28"/>
          <w:szCs w:val="28"/>
        </w:rPr>
      </w:pPr>
      <w:r w:rsidRPr="00B3082D">
        <w:rPr>
          <w:rFonts w:ascii="Verdana" w:hAnsi="Verdana"/>
          <w:sz w:val="28"/>
          <w:szCs w:val="28"/>
        </w:rPr>
        <w:t>Died Belgium 13</w:t>
      </w:r>
      <w:r w:rsidRPr="00B3082D">
        <w:rPr>
          <w:rFonts w:ascii="Verdana" w:hAnsi="Verdana"/>
          <w:sz w:val="28"/>
          <w:szCs w:val="28"/>
          <w:vertAlign w:val="superscript"/>
        </w:rPr>
        <w:t>th</w:t>
      </w:r>
      <w:r w:rsidRPr="00B3082D">
        <w:rPr>
          <w:rFonts w:ascii="Verdana" w:hAnsi="Verdana"/>
          <w:sz w:val="28"/>
          <w:szCs w:val="28"/>
        </w:rPr>
        <w:t xml:space="preserve"> January 1915</w:t>
      </w:r>
      <w:r w:rsidR="003E284F">
        <w:rPr>
          <w:rFonts w:ascii="Verdana" w:hAnsi="Verdana"/>
          <w:sz w:val="28"/>
          <w:szCs w:val="28"/>
        </w:rPr>
        <w:t xml:space="preserve"> aged 27</w:t>
      </w:r>
    </w:p>
    <w:p w:rsidR="004D21B9" w:rsidRDefault="004D21B9" w:rsidP="00B3082D">
      <w:pPr>
        <w:jc w:val="center"/>
        <w:rPr>
          <w:rFonts w:ascii="Verdana" w:hAnsi="Verdana"/>
          <w:sz w:val="28"/>
          <w:szCs w:val="28"/>
        </w:rPr>
      </w:pPr>
    </w:p>
    <w:p w:rsidR="00B3082D" w:rsidRDefault="004D21B9" w:rsidP="007911C1">
      <w:pPr>
        <w:spacing w:after="0"/>
        <w:jc w:val="center"/>
        <w:rPr>
          <w:rFonts w:ascii="Verdana" w:hAnsi="Verdana"/>
          <w:sz w:val="28"/>
          <w:szCs w:val="28"/>
        </w:rPr>
      </w:pPr>
      <w:r>
        <w:rPr>
          <w:noProof/>
        </w:rPr>
        <w:drawing>
          <wp:inline distT="0" distB="0" distL="0" distR="0">
            <wp:extent cx="2722104" cy="4138710"/>
            <wp:effectExtent l="19050" t="0" r="2046" b="0"/>
            <wp:docPr id="11" name="Picture 11" descr="http://www.inmemories.com/Cemeteries/KemmelChateau%20MaddocksJ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inmemories.com/Cemeteries/KemmelChateau%20MaddocksJR1.jpg"/>
                    <pic:cNvPicPr>
                      <a:picLocks noChangeAspect="1" noChangeArrowheads="1"/>
                    </pic:cNvPicPr>
                  </pic:nvPicPr>
                  <pic:blipFill>
                    <a:blip r:embed="rId8" cstate="print"/>
                    <a:srcRect/>
                    <a:stretch>
                      <a:fillRect/>
                    </a:stretch>
                  </pic:blipFill>
                  <pic:spPr bwMode="auto">
                    <a:xfrm>
                      <a:off x="0" y="0"/>
                      <a:ext cx="2722104" cy="4138710"/>
                    </a:xfrm>
                    <a:prstGeom prst="rect">
                      <a:avLst/>
                    </a:prstGeom>
                    <a:noFill/>
                    <a:ln w="9525">
                      <a:noFill/>
                      <a:miter lim="800000"/>
                      <a:headEnd/>
                      <a:tailEnd/>
                    </a:ln>
                  </pic:spPr>
                </pic:pic>
              </a:graphicData>
            </a:graphic>
          </wp:inline>
        </w:drawing>
      </w:r>
    </w:p>
    <w:p w:rsidR="007911C1" w:rsidRPr="007911C1" w:rsidRDefault="007911C1" w:rsidP="007911C1">
      <w:pPr>
        <w:spacing w:after="0"/>
        <w:jc w:val="center"/>
        <w:rPr>
          <w:rFonts w:ascii="Verdana" w:hAnsi="Verdana"/>
          <w:i/>
          <w:sz w:val="16"/>
          <w:szCs w:val="16"/>
        </w:rPr>
      </w:pPr>
      <w:r w:rsidRPr="007911C1">
        <w:rPr>
          <w:rFonts w:ascii="Verdana" w:hAnsi="Verdana"/>
          <w:i/>
          <w:sz w:val="16"/>
          <w:szCs w:val="16"/>
        </w:rPr>
        <w:t>Inmemories.com</w:t>
      </w:r>
    </w:p>
    <w:p w:rsidR="004D21B9" w:rsidRDefault="000D75EC" w:rsidP="007911C1">
      <w:pPr>
        <w:spacing w:after="0"/>
        <w:jc w:val="center"/>
        <w:rPr>
          <w:rFonts w:ascii="Verdana" w:hAnsi="Verdana"/>
          <w:sz w:val="20"/>
          <w:szCs w:val="20"/>
        </w:rPr>
      </w:pPr>
      <w:r>
        <w:rPr>
          <w:rFonts w:ascii="Verdana" w:hAnsi="Verdana"/>
          <w:noProof/>
          <w:sz w:val="20"/>
          <w:szCs w:val="20"/>
        </w:rPr>
        <w:lastRenderedPageBreak/>
        <w:drawing>
          <wp:inline distT="0" distB="0" distL="0" distR="0">
            <wp:extent cx="6010275" cy="3977547"/>
            <wp:effectExtent l="19050" t="0" r="9525" b="0"/>
            <wp:docPr id="14" name="Picture 14" descr="C:\Users\Su\AppData\Local\Microsoft\Windows\Temporary Internet Files\Content.IE5\OR95GR4H\30850_A001030-0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AppData\Local\Microsoft\Windows\Temporary Internet Files\Content.IE5\OR95GR4H\30850_A001030-01536.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013219" cy="3979495"/>
                    </a:xfrm>
                    <a:prstGeom prst="rect">
                      <a:avLst/>
                    </a:prstGeom>
                    <a:noFill/>
                    <a:ln w="9525">
                      <a:noFill/>
                      <a:miter lim="800000"/>
                      <a:headEnd/>
                      <a:tailEnd/>
                    </a:ln>
                  </pic:spPr>
                </pic:pic>
              </a:graphicData>
            </a:graphic>
          </wp:inline>
        </w:drawing>
      </w:r>
    </w:p>
    <w:p w:rsidR="007911C1" w:rsidRPr="007C6259" w:rsidRDefault="007911C1" w:rsidP="007911C1">
      <w:pPr>
        <w:shd w:val="clear" w:color="auto" w:fill="FFFFFF"/>
        <w:spacing w:after="0" w:line="240" w:lineRule="auto"/>
        <w:rPr>
          <w:rFonts w:ascii="Verdana" w:eastAsia="Times New Roman" w:hAnsi="Verdana" w:cs="Times New Roman"/>
          <w:i/>
          <w:color w:val="333333"/>
          <w:sz w:val="16"/>
          <w:szCs w:val="16"/>
        </w:rPr>
      </w:pPr>
      <w:r>
        <w:rPr>
          <w:rFonts w:ascii="Verdana" w:eastAsia="Times New Roman" w:hAnsi="Verdana" w:cs="Times New Roman"/>
          <w:i/>
          <w:color w:val="333333"/>
          <w:sz w:val="16"/>
          <w:szCs w:val="16"/>
        </w:rPr>
        <w:t xml:space="preserve">            </w:t>
      </w:r>
      <w:r w:rsidRPr="007C6259">
        <w:rPr>
          <w:rFonts w:ascii="Verdana" w:eastAsia="Times New Roman" w:hAnsi="Verdana" w:cs="Times New Roman"/>
          <w:i/>
          <w:color w:val="333333"/>
          <w:sz w:val="16"/>
          <w:szCs w:val="16"/>
        </w:rPr>
        <w:t>British Army WW1 Medal Rolls Index cards 1914-1920</w:t>
      </w:r>
    </w:p>
    <w:p w:rsidR="00644EEA" w:rsidRDefault="00644EEA" w:rsidP="00B3082D">
      <w:pPr>
        <w:rPr>
          <w:rFonts w:ascii="Verdana" w:hAnsi="Verdana"/>
          <w:sz w:val="20"/>
          <w:szCs w:val="20"/>
        </w:rPr>
      </w:pPr>
    </w:p>
    <w:p w:rsidR="00FD1D7E" w:rsidRDefault="00FD1D7E" w:rsidP="00B3082D">
      <w:pPr>
        <w:rPr>
          <w:rFonts w:ascii="Verdana" w:hAnsi="Verdana"/>
          <w:sz w:val="24"/>
          <w:szCs w:val="24"/>
        </w:rPr>
      </w:pPr>
    </w:p>
    <w:p w:rsidR="00FD1D7E" w:rsidRDefault="00FD1D7E" w:rsidP="00B3082D">
      <w:pPr>
        <w:rPr>
          <w:rFonts w:ascii="Verdana" w:hAnsi="Verdana"/>
          <w:sz w:val="24"/>
          <w:szCs w:val="24"/>
        </w:rPr>
      </w:pPr>
    </w:p>
    <w:p w:rsidR="00B3082D" w:rsidRDefault="00B3082D" w:rsidP="00B3082D">
      <w:pPr>
        <w:rPr>
          <w:rFonts w:ascii="Verdana" w:hAnsi="Verdana"/>
          <w:sz w:val="24"/>
          <w:szCs w:val="24"/>
        </w:rPr>
      </w:pPr>
      <w:r w:rsidRPr="00644EEA">
        <w:rPr>
          <w:rFonts w:ascii="Verdana" w:hAnsi="Verdana"/>
          <w:sz w:val="24"/>
          <w:szCs w:val="24"/>
        </w:rPr>
        <w:t>Police Service History</w:t>
      </w:r>
    </w:p>
    <w:p w:rsidR="00FD1D7E" w:rsidRDefault="00FD1D7E" w:rsidP="00B3082D">
      <w:pPr>
        <w:rPr>
          <w:rFonts w:ascii="Verdana" w:hAnsi="Verdana"/>
          <w:sz w:val="24"/>
          <w:szCs w:val="24"/>
        </w:rPr>
      </w:pPr>
      <w:r>
        <w:rPr>
          <w:rFonts w:ascii="Verdana" w:hAnsi="Verdana"/>
          <w:noProof/>
          <w:sz w:val="24"/>
          <w:szCs w:val="24"/>
        </w:rPr>
        <w:drawing>
          <wp:inline distT="0" distB="0" distL="0" distR="0">
            <wp:extent cx="2428875" cy="3240154"/>
            <wp:effectExtent l="19050" t="0" r="9525" b="0"/>
            <wp:docPr id="13" name="Picture 3" descr="C:\Users\Su\Desktop\WW1 Roll of Honour\All nominals documents  folders\LAMMAS Arthur\P101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Desktop\WW1 Roll of Honour\All nominals documents  folders\LAMMAS Arthur\P1010116.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429532" cy="3241030"/>
                    </a:xfrm>
                    <a:prstGeom prst="rect">
                      <a:avLst/>
                    </a:prstGeom>
                    <a:noFill/>
                    <a:ln w="9525">
                      <a:noFill/>
                      <a:miter lim="800000"/>
                      <a:headEnd/>
                      <a:tailEnd/>
                    </a:ln>
                  </pic:spPr>
                </pic:pic>
              </a:graphicData>
            </a:graphic>
          </wp:inline>
        </w:drawing>
      </w:r>
      <w:r>
        <w:rPr>
          <w:rFonts w:ascii="Verdana" w:hAnsi="Verdana"/>
          <w:noProof/>
          <w:sz w:val="24"/>
          <w:szCs w:val="24"/>
        </w:rPr>
        <w:t xml:space="preserve">         </w:t>
      </w:r>
      <w:r>
        <w:rPr>
          <w:rFonts w:ascii="Verdana" w:hAnsi="Verdana"/>
          <w:noProof/>
          <w:sz w:val="24"/>
          <w:szCs w:val="24"/>
        </w:rPr>
        <w:drawing>
          <wp:inline distT="0" distB="0" distL="0" distR="0">
            <wp:extent cx="2324100" cy="3202961"/>
            <wp:effectExtent l="19050" t="0" r="0" b="0"/>
            <wp:docPr id="7" name="Picture 2" descr="C:\Users\Su\Desktop\WW1 Roll of Honour\All nominals documents  folders\MADDOCKS John Richard\P101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Desktop\WW1 Roll of Honour\All nominals documents  folders\MADDOCKS John Richard\P1010096.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326886" cy="3206801"/>
                    </a:xfrm>
                    <a:prstGeom prst="rect">
                      <a:avLst/>
                    </a:prstGeom>
                    <a:noFill/>
                    <a:ln w="9525">
                      <a:noFill/>
                      <a:miter lim="800000"/>
                      <a:headEnd/>
                      <a:tailEnd/>
                    </a:ln>
                  </pic:spPr>
                </pic:pic>
              </a:graphicData>
            </a:graphic>
          </wp:inline>
        </w:drawing>
      </w:r>
      <w:r>
        <w:rPr>
          <w:rFonts w:ascii="Verdana" w:hAnsi="Verdana"/>
          <w:sz w:val="24"/>
          <w:szCs w:val="24"/>
        </w:rPr>
        <w:t xml:space="preserve">    </w:t>
      </w:r>
    </w:p>
    <w:p w:rsidR="00FD1D7E" w:rsidRDefault="00FD1D7E" w:rsidP="00B3082D">
      <w:pPr>
        <w:rPr>
          <w:rFonts w:ascii="Verdana" w:hAnsi="Verdana"/>
          <w:sz w:val="24"/>
          <w:szCs w:val="24"/>
        </w:rPr>
      </w:pPr>
    </w:p>
    <w:p w:rsidR="00FD1D7E" w:rsidRPr="00644EEA" w:rsidRDefault="00FD1D7E" w:rsidP="00B3082D">
      <w:pPr>
        <w:rPr>
          <w:rFonts w:ascii="Verdana" w:hAnsi="Verdana"/>
          <w:sz w:val="24"/>
          <w:szCs w:val="24"/>
        </w:rPr>
      </w:pPr>
      <w:r>
        <w:rPr>
          <w:rFonts w:ascii="Verdana" w:hAnsi="Verdana"/>
          <w:noProof/>
          <w:sz w:val="24"/>
          <w:szCs w:val="24"/>
        </w:rPr>
        <w:drawing>
          <wp:inline distT="0" distB="0" distL="0" distR="0">
            <wp:extent cx="5731510" cy="2085975"/>
            <wp:effectExtent l="19050" t="0" r="2540" b="0"/>
            <wp:docPr id="5" name="Picture 1" descr="C:\Users\Su\Desktop\WW1 Roll of Honour\All nominals documents  folders\MADDOCKS John Richard\P101009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esktop\WW1 Roll of Honour\All nominals documents  folders\MADDOCKS John Richard\P1010096 - Copy.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731510" cy="2085975"/>
                    </a:xfrm>
                    <a:prstGeom prst="rect">
                      <a:avLst/>
                    </a:prstGeom>
                    <a:noFill/>
                    <a:ln w="9525">
                      <a:noFill/>
                      <a:miter lim="800000"/>
                      <a:headEnd/>
                      <a:tailEnd/>
                    </a:ln>
                  </pic:spPr>
                </pic:pic>
              </a:graphicData>
            </a:graphic>
          </wp:inline>
        </w:drawing>
      </w:r>
    </w:p>
    <w:p w:rsidR="00B3082D" w:rsidRDefault="00FD1D7E" w:rsidP="00B3082D">
      <w:pPr>
        <w:rPr>
          <w:rFonts w:ascii="Verdana" w:hAnsi="Verdana"/>
          <w:sz w:val="20"/>
          <w:szCs w:val="20"/>
        </w:rPr>
      </w:pPr>
      <w:r>
        <w:rPr>
          <w:rFonts w:ascii="Verdana" w:hAnsi="Verdana"/>
          <w:sz w:val="20"/>
          <w:szCs w:val="20"/>
        </w:rPr>
        <w:t xml:space="preserve">John </w:t>
      </w:r>
      <w:r w:rsidR="007911C1">
        <w:rPr>
          <w:rFonts w:ascii="Verdana" w:hAnsi="Verdana"/>
          <w:sz w:val="20"/>
          <w:szCs w:val="20"/>
        </w:rPr>
        <w:t>j</w:t>
      </w:r>
      <w:r w:rsidR="00B3082D">
        <w:rPr>
          <w:rFonts w:ascii="Verdana" w:hAnsi="Verdana"/>
          <w:sz w:val="20"/>
          <w:szCs w:val="20"/>
        </w:rPr>
        <w:t>oined Birmingham City Police on 14</w:t>
      </w:r>
      <w:r w:rsidR="00B3082D" w:rsidRPr="00B3082D">
        <w:rPr>
          <w:rFonts w:ascii="Verdana" w:hAnsi="Verdana"/>
          <w:sz w:val="20"/>
          <w:szCs w:val="20"/>
          <w:vertAlign w:val="superscript"/>
        </w:rPr>
        <w:t>th</w:t>
      </w:r>
      <w:r w:rsidR="00B3082D">
        <w:rPr>
          <w:rFonts w:ascii="Verdana" w:hAnsi="Verdana"/>
          <w:sz w:val="20"/>
          <w:szCs w:val="20"/>
        </w:rPr>
        <w:t xml:space="preserve"> May 1913 </w:t>
      </w:r>
      <w:r>
        <w:rPr>
          <w:rFonts w:ascii="Verdana" w:hAnsi="Verdana"/>
          <w:sz w:val="20"/>
          <w:szCs w:val="20"/>
        </w:rPr>
        <w:t>where his trade or calling was recorded as Army.</w:t>
      </w:r>
      <w:r w:rsidR="00644EEA">
        <w:rPr>
          <w:rFonts w:ascii="Verdana" w:hAnsi="Verdana"/>
          <w:sz w:val="20"/>
          <w:szCs w:val="20"/>
        </w:rPr>
        <w:t xml:space="preserve"> He served </w:t>
      </w:r>
      <w:r w:rsidR="00B3082D">
        <w:rPr>
          <w:rFonts w:ascii="Verdana" w:hAnsi="Verdana"/>
          <w:sz w:val="20"/>
          <w:szCs w:val="20"/>
        </w:rPr>
        <w:t>on the ‘A’ Division with the warrant number 8298.</w:t>
      </w:r>
    </w:p>
    <w:p w:rsidR="00644EEA" w:rsidRDefault="00B3082D" w:rsidP="00B3082D">
      <w:pPr>
        <w:rPr>
          <w:rFonts w:ascii="Verdana" w:hAnsi="Verdana"/>
          <w:sz w:val="20"/>
          <w:szCs w:val="20"/>
        </w:rPr>
      </w:pPr>
      <w:r>
        <w:rPr>
          <w:rFonts w:ascii="Verdana" w:hAnsi="Verdana"/>
          <w:sz w:val="20"/>
          <w:szCs w:val="20"/>
        </w:rPr>
        <w:t>He was recalled to service on 4th August 1914</w:t>
      </w:r>
      <w:r w:rsidR="00644EEA">
        <w:rPr>
          <w:rFonts w:ascii="Verdana" w:hAnsi="Verdana"/>
          <w:sz w:val="20"/>
          <w:szCs w:val="20"/>
        </w:rPr>
        <w:t>.</w:t>
      </w:r>
    </w:p>
    <w:p w:rsidR="00BF3103" w:rsidRDefault="00BF3103" w:rsidP="00B3082D">
      <w:pPr>
        <w:rPr>
          <w:rFonts w:ascii="Verdana" w:hAnsi="Verdana"/>
          <w:sz w:val="24"/>
          <w:szCs w:val="24"/>
        </w:rPr>
      </w:pPr>
    </w:p>
    <w:p w:rsidR="00BF3103" w:rsidRDefault="00BF3103" w:rsidP="00B3082D">
      <w:pPr>
        <w:rPr>
          <w:rFonts w:ascii="Verdana" w:hAnsi="Verdana"/>
          <w:sz w:val="24"/>
          <w:szCs w:val="24"/>
        </w:rPr>
      </w:pPr>
    </w:p>
    <w:p w:rsidR="00644EEA" w:rsidRDefault="00644EEA" w:rsidP="00B3082D">
      <w:pPr>
        <w:rPr>
          <w:rFonts w:ascii="Verdana" w:hAnsi="Verdana"/>
          <w:sz w:val="24"/>
          <w:szCs w:val="24"/>
        </w:rPr>
      </w:pPr>
      <w:r w:rsidRPr="00644EEA">
        <w:rPr>
          <w:rFonts w:ascii="Verdana" w:hAnsi="Verdana"/>
          <w:sz w:val="24"/>
          <w:szCs w:val="24"/>
        </w:rPr>
        <w:t>War Service history</w:t>
      </w:r>
    </w:p>
    <w:p w:rsidR="007326F1" w:rsidRPr="007326F1" w:rsidRDefault="007326F1" w:rsidP="007326F1">
      <w:pPr>
        <w:rPr>
          <w:rFonts w:ascii="Verdana" w:hAnsi="Verdana"/>
          <w:sz w:val="20"/>
          <w:szCs w:val="20"/>
        </w:rPr>
      </w:pPr>
      <w:r>
        <w:rPr>
          <w:rFonts w:ascii="Verdana" w:hAnsi="Verdana"/>
          <w:sz w:val="20"/>
          <w:szCs w:val="20"/>
        </w:rPr>
        <w:t>John</w:t>
      </w:r>
      <w:r w:rsidRPr="007326F1">
        <w:rPr>
          <w:rFonts w:ascii="Verdana" w:hAnsi="Verdana"/>
          <w:sz w:val="20"/>
          <w:szCs w:val="20"/>
        </w:rPr>
        <w:t xml:space="preserve"> joined the Worcester regiment in 1905, Regimental number 9645</w:t>
      </w:r>
    </w:p>
    <w:p w:rsidR="00644EEA" w:rsidRDefault="00B85240" w:rsidP="00644EEA">
      <w:pPr>
        <w:rPr>
          <w:rFonts w:ascii="Verdana" w:hAnsi="Verdana"/>
          <w:sz w:val="20"/>
          <w:szCs w:val="20"/>
        </w:rPr>
      </w:pPr>
      <w:r>
        <w:rPr>
          <w:rFonts w:ascii="Verdana" w:hAnsi="Verdana"/>
          <w:sz w:val="20"/>
          <w:szCs w:val="20"/>
        </w:rPr>
        <w:t>John e</w:t>
      </w:r>
      <w:r w:rsidR="00644EEA">
        <w:rPr>
          <w:rFonts w:ascii="Verdana" w:hAnsi="Verdana"/>
          <w:sz w:val="20"/>
          <w:szCs w:val="20"/>
        </w:rPr>
        <w:t xml:space="preserve">nlisted in the Army at Birmingham aged 17 and served seven years in Malta and India and left </w:t>
      </w:r>
      <w:r w:rsidR="003E284F">
        <w:rPr>
          <w:rFonts w:ascii="Verdana" w:hAnsi="Verdana"/>
          <w:sz w:val="20"/>
          <w:szCs w:val="20"/>
        </w:rPr>
        <w:t>the Army and joined the police</w:t>
      </w:r>
      <w:r w:rsidR="00931DA2">
        <w:rPr>
          <w:rFonts w:ascii="Verdana" w:hAnsi="Verdana"/>
          <w:sz w:val="20"/>
          <w:szCs w:val="20"/>
        </w:rPr>
        <w:t xml:space="preserve"> in 1913</w:t>
      </w:r>
      <w:r w:rsidR="003E284F">
        <w:rPr>
          <w:rFonts w:ascii="Verdana" w:hAnsi="Verdana"/>
          <w:sz w:val="20"/>
          <w:szCs w:val="20"/>
        </w:rPr>
        <w:t>.</w:t>
      </w:r>
    </w:p>
    <w:p w:rsidR="00B3082D" w:rsidRDefault="00644EEA" w:rsidP="00B3082D">
      <w:pPr>
        <w:rPr>
          <w:rFonts w:ascii="Verdana" w:hAnsi="Verdana"/>
          <w:sz w:val="20"/>
          <w:szCs w:val="20"/>
        </w:rPr>
      </w:pPr>
      <w:r>
        <w:rPr>
          <w:rFonts w:ascii="Verdana" w:hAnsi="Verdana"/>
          <w:sz w:val="20"/>
          <w:szCs w:val="20"/>
        </w:rPr>
        <w:t>After being recalled to service 4</w:t>
      </w:r>
      <w:r w:rsidRPr="00644EEA">
        <w:rPr>
          <w:rFonts w:ascii="Verdana" w:hAnsi="Verdana"/>
          <w:sz w:val="20"/>
          <w:szCs w:val="20"/>
          <w:vertAlign w:val="superscript"/>
        </w:rPr>
        <w:t>th</w:t>
      </w:r>
      <w:r>
        <w:rPr>
          <w:rFonts w:ascii="Verdana" w:hAnsi="Verdana"/>
          <w:sz w:val="20"/>
          <w:szCs w:val="20"/>
        </w:rPr>
        <w:t xml:space="preserve"> August 1</w:t>
      </w:r>
      <w:r w:rsidR="00FD1D7E">
        <w:rPr>
          <w:rFonts w:ascii="Verdana" w:hAnsi="Verdana"/>
          <w:sz w:val="20"/>
          <w:szCs w:val="20"/>
        </w:rPr>
        <w:t>9</w:t>
      </w:r>
      <w:r>
        <w:rPr>
          <w:rFonts w:ascii="Verdana" w:hAnsi="Verdana"/>
          <w:sz w:val="20"/>
          <w:szCs w:val="20"/>
        </w:rPr>
        <w:t xml:space="preserve">14, </w:t>
      </w:r>
      <w:r w:rsidR="00B3082D">
        <w:rPr>
          <w:rFonts w:ascii="Verdana" w:hAnsi="Verdana"/>
          <w:sz w:val="20"/>
          <w:szCs w:val="20"/>
        </w:rPr>
        <w:t>he returned to hi</w:t>
      </w:r>
      <w:r>
        <w:rPr>
          <w:rFonts w:ascii="Verdana" w:hAnsi="Verdana"/>
          <w:sz w:val="20"/>
          <w:szCs w:val="20"/>
        </w:rPr>
        <w:t>s battalion and went to Belgium. He was</w:t>
      </w:r>
      <w:r w:rsidR="00B3082D">
        <w:rPr>
          <w:rFonts w:ascii="Verdana" w:hAnsi="Verdana"/>
          <w:sz w:val="20"/>
          <w:szCs w:val="20"/>
        </w:rPr>
        <w:t xml:space="preserve"> promoted the day before his death, </w:t>
      </w:r>
      <w:r w:rsidR="00711F8F">
        <w:rPr>
          <w:rFonts w:ascii="Verdana" w:hAnsi="Verdana"/>
          <w:sz w:val="20"/>
          <w:szCs w:val="20"/>
        </w:rPr>
        <w:t>as a result of being</w:t>
      </w:r>
      <w:r w:rsidR="00B3082D">
        <w:rPr>
          <w:rFonts w:ascii="Verdana" w:hAnsi="Verdana"/>
          <w:sz w:val="20"/>
          <w:szCs w:val="20"/>
        </w:rPr>
        <w:t xml:space="preserve"> shot in the head by a sniper</w:t>
      </w:r>
      <w:r w:rsidR="00711F8F">
        <w:rPr>
          <w:rFonts w:ascii="Verdana" w:hAnsi="Verdana"/>
          <w:sz w:val="20"/>
          <w:szCs w:val="20"/>
        </w:rPr>
        <w:t xml:space="preserve"> whilst in the trenches.</w:t>
      </w:r>
    </w:p>
    <w:p w:rsidR="00AC630B" w:rsidRDefault="00AC630B" w:rsidP="00B3082D">
      <w:pPr>
        <w:rPr>
          <w:rFonts w:ascii="Verdana" w:hAnsi="Verdana"/>
          <w:sz w:val="20"/>
          <w:szCs w:val="20"/>
        </w:rPr>
      </w:pPr>
      <w:r w:rsidRPr="00AC630B">
        <w:rPr>
          <w:rFonts w:ascii="Verdana" w:hAnsi="Verdana"/>
          <w:sz w:val="20"/>
          <w:szCs w:val="20"/>
        </w:rPr>
        <w:t xml:space="preserve">John </w:t>
      </w:r>
      <w:proofErr w:type="gramStart"/>
      <w:r w:rsidRPr="00AC630B">
        <w:rPr>
          <w:rFonts w:ascii="Verdana" w:hAnsi="Verdana"/>
          <w:sz w:val="20"/>
          <w:szCs w:val="20"/>
        </w:rPr>
        <w:t>fell</w:t>
      </w:r>
      <w:proofErr w:type="gramEnd"/>
      <w:r w:rsidRPr="00AC630B">
        <w:rPr>
          <w:rFonts w:ascii="Verdana" w:hAnsi="Verdana"/>
          <w:sz w:val="20"/>
          <w:szCs w:val="20"/>
        </w:rPr>
        <w:t xml:space="preserve"> victim to a sniper whilst in the trenches at Spanbroekmolen near Kemmel. Company Sergeant Major P. Bland</w:t>
      </w:r>
      <w:r>
        <w:rPr>
          <w:rFonts w:ascii="Verdana" w:hAnsi="Verdana"/>
          <w:sz w:val="20"/>
          <w:szCs w:val="20"/>
        </w:rPr>
        <w:t xml:space="preserve"> wrote to his family stating, "</w:t>
      </w:r>
      <w:r w:rsidRPr="00AC630B">
        <w:rPr>
          <w:rFonts w:ascii="Verdana" w:hAnsi="Verdana"/>
          <w:sz w:val="20"/>
          <w:szCs w:val="20"/>
        </w:rPr>
        <w:t>At about 8.30 on the morning of 13th January, your son, whilst in the trenches, was hit in the head by one of the enemy's snipers. The doctor was in attendance almost immediately and everything was done that was possible. However, he did not regain consciousness and died about 3pm. We removed him from the trenches after night fall and he is buried here, some way back out of the firing line".</w:t>
      </w:r>
      <w:r w:rsidR="0056672D">
        <w:rPr>
          <w:rFonts w:ascii="Verdana" w:hAnsi="Verdana"/>
          <w:sz w:val="20"/>
          <w:szCs w:val="20"/>
        </w:rPr>
        <w:t xml:space="preserve"> </w:t>
      </w:r>
    </w:p>
    <w:p w:rsidR="00BF3103" w:rsidRDefault="00BF3103" w:rsidP="00BF3103">
      <w:pPr>
        <w:spacing w:line="360" w:lineRule="auto"/>
        <w:rPr>
          <w:rFonts w:ascii="Verdana" w:hAnsi="Verdana"/>
          <w:bCs/>
          <w:sz w:val="20"/>
          <w:szCs w:val="20"/>
        </w:rPr>
      </w:pPr>
    </w:p>
    <w:p w:rsidR="00BF3103" w:rsidRDefault="00BF3103" w:rsidP="00BF3103">
      <w:pPr>
        <w:spacing w:line="360" w:lineRule="auto"/>
        <w:rPr>
          <w:rFonts w:ascii="Verdana" w:hAnsi="Verdana"/>
          <w:bCs/>
          <w:sz w:val="20"/>
          <w:szCs w:val="20"/>
        </w:rPr>
      </w:pPr>
    </w:p>
    <w:p w:rsidR="00BF3103" w:rsidRDefault="00BF3103" w:rsidP="00BF3103">
      <w:pPr>
        <w:spacing w:line="360" w:lineRule="auto"/>
        <w:rPr>
          <w:rFonts w:ascii="Verdana" w:hAnsi="Verdana"/>
          <w:bCs/>
          <w:sz w:val="20"/>
          <w:szCs w:val="20"/>
        </w:rPr>
      </w:pPr>
    </w:p>
    <w:p w:rsidR="00BF3103" w:rsidRDefault="00BF3103" w:rsidP="00BF3103">
      <w:pPr>
        <w:spacing w:line="360" w:lineRule="auto"/>
        <w:rPr>
          <w:rFonts w:ascii="Verdana" w:hAnsi="Verdana"/>
          <w:bCs/>
          <w:sz w:val="20"/>
          <w:szCs w:val="20"/>
        </w:rPr>
      </w:pPr>
    </w:p>
    <w:p w:rsidR="00BF3103" w:rsidRDefault="00BF3103" w:rsidP="00BF3103">
      <w:pPr>
        <w:spacing w:line="360" w:lineRule="auto"/>
        <w:rPr>
          <w:rFonts w:ascii="Verdana" w:hAnsi="Verdana"/>
          <w:bCs/>
          <w:sz w:val="20"/>
          <w:szCs w:val="20"/>
        </w:rPr>
      </w:pPr>
    </w:p>
    <w:p w:rsidR="00BF3103" w:rsidRDefault="00BF3103" w:rsidP="00BF3103">
      <w:pPr>
        <w:spacing w:line="360" w:lineRule="auto"/>
        <w:rPr>
          <w:rFonts w:ascii="Verdana" w:hAnsi="Verdana"/>
          <w:bCs/>
          <w:sz w:val="20"/>
          <w:szCs w:val="20"/>
        </w:rPr>
      </w:pPr>
    </w:p>
    <w:p w:rsidR="00BF3103" w:rsidRPr="00BF3103" w:rsidRDefault="00BF3103" w:rsidP="00BF3103">
      <w:pPr>
        <w:spacing w:line="360" w:lineRule="auto"/>
        <w:rPr>
          <w:rFonts w:ascii="Verdana" w:hAnsi="Verdana"/>
          <w:color w:val="000000"/>
          <w:sz w:val="20"/>
          <w:szCs w:val="20"/>
        </w:rPr>
      </w:pPr>
      <w:r w:rsidRPr="00BF3103">
        <w:rPr>
          <w:rFonts w:ascii="Verdana" w:hAnsi="Verdana"/>
          <w:bCs/>
          <w:sz w:val="20"/>
          <w:szCs w:val="20"/>
        </w:rPr>
        <w:t xml:space="preserve">Nick </w:t>
      </w:r>
      <w:proofErr w:type="spellStart"/>
      <w:r w:rsidRPr="00BF3103">
        <w:rPr>
          <w:rFonts w:ascii="Verdana" w:hAnsi="Verdana"/>
          <w:bCs/>
          <w:sz w:val="20"/>
          <w:szCs w:val="20"/>
        </w:rPr>
        <w:t>Beeching</w:t>
      </w:r>
      <w:proofErr w:type="spellEnd"/>
      <w:r w:rsidRPr="00BF3103">
        <w:rPr>
          <w:rFonts w:ascii="Verdana" w:hAnsi="Verdana"/>
          <w:bCs/>
          <w:sz w:val="20"/>
          <w:szCs w:val="20"/>
        </w:rPr>
        <w:t xml:space="preserve"> has provided further information: John</w:t>
      </w:r>
      <w:r w:rsidRPr="00BF3103">
        <w:rPr>
          <w:rFonts w:ascii="Verdana" w:hAnsi="Verdana"/>
          <w:color w:val="000000"/>
          <w:sz w:val="20"/>
          <w:szCs w:val="20"/>
        </w:rPr>
        <w:t xml:space="preserve"> was the only fatal casualty on that day. </w:t>
      </w:r>
      <w:proofErr w:type="spellStart"/>
      <w:r w:rsidRPr="00BF3103">
        <w:rPr>
          <w:rFonts w:ascii="Verdana" w:hAnsi="Verdana"/>
          <w:color w:val="000000"/>
          <w:sz w:val="20"/>
          <w:szCs w:val="20"/>
        </w:rPr>
        <w:t>Stacke</w:t>
      </w:r>
      <w:proofErr w:type="spellEnd"/>
      <w:r w:rsidRPr="00BF3103">
        <w:rPr>
          <w:rFonts w:ascii="Verdana" w:hAnsi="Verdana"/>
          <w:color w:val="000000"/>
          <w:sz w:val="20"/>
          <w:szCs w:val="20"/>
        </w:rPr>
        <w:t xml:space="preserve"> [H. </w:t>
      </w:r>
      <w:proofErr w:type="spellStart"/>
      <w:r w:rsidRPr="00BF3103">
        <w:rPr>
          <w:rFonts w:ascii="Verdana" w:hAnsi="Verdana"/>
          <w:color w:val="000000"/>
          <w:sz w:val="20"/>
          <w:szCs w:val="20"/>
        </w:rPr>
        <w:t>Fitzm</w:t>
      </w:r>
      <w:proofErr w:type="spellEnd"/>
      <w:r w:rsidRPr="00BF3103">
        <w:rPr>
          <w:rFonts w:ascii="Verdana" w:hAnsi="Verdana"/>
          <w:color w:val="000000"/>
          <w:sz w:val="20"/>
          <w:szCs w:val="20"/>
        </w:rPr>
        <w:t xml:space="preserve"> STACKE: ‘Worcestershire Regiment in the Great War’. 2 vols. 2002] has sketchy information for January to March 1915 (and therefore the War Diaries are too) but the 3</w:t>
      </w:r>
      <w:r w:rsidRPr="00BF3103">
        <w:rPr>
          <w:rFonts w:ascii="Verdana" w:hAnsi="Verdana"/>
          <w:color w:val="000000"/>
          <w:sz w:val="20"/>
          <w:szCs w:val="20"/>
          <w:vertAlign w:val="superscript"/>
        </w:rPr>
        <w:t>rd</w:t>
      </w:r>
      <w:r w:rsidRPr="00BF3103">
        <w:rPr>
          <w:rFonts w:ascii="Verdana" w:hAnsi="Verdana"/>
          <w:color w:val="000000"/>
          <w:sz w:val="20"/>
          <w:szCs w:val="20"/>
        </w:rPr>
        <w:t xml:space="preserve"> Battalion was involved in line holding north of the River Lys from January to the beginning of March 1915. In January they were relieved every four days in the line, and in February every seven days in the line. Sniping and shelling took a steady toll of casualties with around a hundred killed and wounded over the period in question.</w:t>
      </w:r>
    </w:p>
    <w:p w:rsidR="00BF3103" w:rsidRPr="00BF3103" w:rsidRDefault="00BF3103" w:rsidP="00BF3103">
      <w:pPr>
        <w:spacing w:line="360" w:lineRule="auto"/>
        <w:rPr>
          <w:rFonts w:ascii="Verdana" w:hAnsi="Verdana"/>
          <w:color w:val="000000"/>
          <w:sz w:val="20"/>
          <w:szCs w:val="20"/>
        </w:rPr>
      </w:pPr>
      <w:proofErr w:type="spellStart"/>
      <w:r w:rsidRPr="00BF3103">
        <w:rPr>
          <w:rFonts w:ascii="Verdana" w:hAnsi="Verdana"/>
          <w:color w:val="000000"/>
          <w:sz w:val="20"/>
          <w:szCs w:val="20"/>
        </w:rPr>
        <w:t>Stacke’s</w:t>
      </w:r>
      <w:proofErr w:type="spellEnd"/>
      <w:r w:rsidRPr="00BF3103">
        <w:rPr>
          <w:rFonts w:ascii="Verdana" w:hAnsi="Verdana"/>
          <w:color w:val="000000"/>
          <w:sz w:val="20"/>
          <w:szCs w:val="20"/>
        </w:rPr>
        <w:t xml:space="preserve"> figures: </w:t>
      </w:r>
    </w:p>
    <w:p w:rsidR="00BF3103" w:rsidRPr="00BF3103" w:rsidRDefault="00BF3103" w:rsidP="00BF3103">
      <w:pPr>
        <w:spacing w:line="360" w:lineRule="auto"/>
        <w:rPr>
          <w:rFonts w:ascii="Verdana" w:hAnsi="Verdana"/>
          <w:color w:val="000000"/>
          <w:sz w:val="20"/>
          <w:szCs w:val="20"/>
        </w:rPr>
      </w:pPr>
      <w:r w:rsidRPr="00BF3103">
        <w:rPr>
          <w:rFonts w:ascii="Verdana" w:hAnsi="Verdana"/>
          <w:color w:val="000000"/>
          <w:sz w:val="20"/>
          <w:szCs w:val="20"/>
        </w:rPr>
        <w:t xml:space="preserve">5 January – 1 February: 7 killed, 20 wounded </w:t>
      </w:r>
    </w:p>
    <w:p w:rsidR="00BF3103" w:rsidRPr="00BF3103" w:rsidRDefault="00BF3103" w:rsidP="00BF3103">
      <w:pPr>
        <w:spacing w:line="360" w:lineRule="auto"/>
        <w:rPr>
          <w:rFonts w:ascii="Verdana" w:hAnsi="Verdana"/>
          <w:color w:val="000000"/>
          <w:sz w:val="20"/>
          <w:szCs w:val="20"/>
        </w:rPr>
      </w:pPr>
      <w:r w:rsidRPr="00BF3103">
        <w:rPr>
          <w:rFonts w:ascii="Verdana" w:hAnsi="Verdana"/>
          <w:color w:val="000000"/>
          <w:sz w:val="20"/>
          <w:szCs w:val="20"/>
        </w:rPr>
        <w:t xml:space="preserve">5 February – 4 March: 13 killed, 50 wounded  </w:t>
      </w:r>
    </w:p>
    <w:p w:rsidR="00BF3103" w:rsidRPr="00BF3103" w:rsidRDefault="00304909" w:rsidP="00BF3103">
      <w:pPr>
        <w:spacing w:line="360" w:lineRule="auto"/>
        <w:rPr>
          <w:rFonts w:ascii="Verdana" w:hAnsi="Verdana"/>
          <w:color w:val="000000"/>
          <w:sz w:val="20"/>
          <w:szCs w:val="20"/>
        </w:rPr>
      </w:pPr>
      <w:r>
        <w:rPr>
          <w:rFonts w:ascii="Verdana" w:hAnsi="Verdana"/>
          <w:color w:val="000000"/>
          <w:sz w:val="20"/>
          <w:szCs w:val="20"/>
        </w:rPr>
        <w:t>Total</w:t>
      </w:r>
      <w:proofErr w:type="gramStart"/>
      <w:r w:rsidR="00BF3103" w:rsidRPr="00BF3103">
        <w:rPr>
          <w:rFonts w:ascii="Verdana" w:hAnsi="Verdana"/>
          <w:color w:val="000000"/>
          <w:sz w:val="20"/>
          <w:szCs w:val="20"/>
        </w:rPr>
        <w:t>:20</w:t>
      </w:r>
      <w:proofErr w:type="gramEnd"/>
      <w:r w:rsidR="00BF3103" w:rsidRPr="00BF3103">
        <w:rPr>
          <w:rFonts w:ascii="Verdana" w:hAnsi="Verdana"/>
          <w:color w:val="000000"/>
          <w:sz w:val="20"/>
          <w:szCs w:val="20"/>
        </w:rPr>
        <w:t xml:space="preserve"> killed, 70 wounded  </w:t>
      </w:r>
    </w:p>
    <w:p w:rsidR="00BF3103" w:rsidRPr="00BF3103" w:rsidRDefault="00BF3103" w:rsidP="00BF3103">
      <w:pPr>
        <w:spacing w:line="360" w:lineRule="auto"/>
        <w:rPr>
          <w:rFonts w:ascii="Verdana" w:hAnsi="Verdana"/>
          <w:color w:val="000000"/>
          <w:sz w:val="20"/>
          <w:szCs w:val="20"/>
        </w:rPr>
      </w:pPr>
      <w:r w:rsidRPr="00BF3103">
        <w:rPr>
          <w:rFonts w:ascii="Verdana" w:hAnsi="Verdana"/>
          <w:color w:val="000000"/>
          <w:sz w:val="20"/>
          <w:szCs w:val="20"/>
        </w:rPr>
        <w:t>Nick’s figures suggest fatal casualties based on SDGW [Soldiers Died in the Great War] and CWG [Commonwealth War Graves]:</w:t>
      </w:r>
    </w:p>
    <w:p w:rsidR="00BF3103" w:rsidRPr="00BF3103" w:rsidRDefault="00BF3103" w:rsidP="00BF3103">
      <w:pPr>
        <w:spacing w:line="360" w:lineRule="auto"/>
        <w:rPr>
          <w:rFonts w:ascii="Verdana" w:hAnsi="Verdana"/>
          <w:color w:val="000000"/>
          <w:sz w:val="20"/>
          <w:szCs w:val="20"/>
        </w:rPr>
      </w:pPr>
      <w:r w:rsidRPr="00BF3103">
        <w:rPr>
          <w:rFonts w:ascii="Verdana" w:hAnsi="Verdana"/>
          <w:color w:val="000000"/>
          <w:sz w:val="20"/>
          <w:szCs w:val="20"/>
        </w:rPr>
        <w:t>January: 12 dead (included 3 DOW)</w:t>
      </w:r>
    </w:p>
    <w:p w:rsidR="00BF3103" w:rsidRPr="00BF3103" w:rsidRDefault="00BF3103" w:rsidP="00BF3103">
      <w:pPr>
        <w:spacing w:line="360" w:lineRule="auto"/>
        <w:rPr>
          <w:rFonts w:ascii="Verdana" w:hAnsi="Verdana"/>
          <w:color w:val="000000"/>
          <w:sz w:val="20"/>
          <w:szCs w:val="20"/>
        </w:rPr>
      </w:pPr>
      <w:r w:rsidRPr="00BF3103">
        <w:rPr>
          <w:rFonts w:ascii="Verdana" w:hAnsi="Verdana"/>
          <w:color w:val="000000"/>
          <w:sz w:val="20"/>
          <w:szCs w:val="20"/>
        </w:rPr>
        <w:t>February: 18 dead (including 7 DOW)</w:t>
      </w:r>
    </w:p>
    <w:p w:rsidR="00B85240" w:rsidRDefault="00B85240" w:rsidP="00711F8F">
      <w:pPr>
        <w:jc w:val="center"/>
        <w:rPr>
          <w:rFonts w:ascii="Verdana" w:hAnsi="Verdana"/>
          <w:i/>
          <w:sz w:val="20"/>
          <w:szCs w:val="20"/>
        </w:rPr>
      </w:pPr>
    </w:p>
    <w:p w:rsidR="00BF3103" w:rsidRDefault="00BF3103" w:rsidP="00711F8F">
      <w:pPr>
        <w:jc w:val="center"/>
        <w:rPr>
          <w:rFonts w:ascii="Verdana" w:hAnsi="Verdana"/>
          <w:i/>
          <w:sz w:val="20"/>
          <w:szCs w:val="20"/>
        </w:rPr>
      </w:pPr>
    </w:p>
    <w:p w:rsidR="00BF3103" w:rsidRDefault="00BF3103" w:rsidP="00711F8F">
      <w:pPr>
        <w:jc w:val="center"/>
        <w:rPr>
          <w:rFonts w:ascii="Verdana" w:hAnsi="Verdana"/>
          <w:i/>
          <w:sz w:val="20"/>
          <w:szCs w:val="20"/>
        </w:rPr>
      </w:pPr>
    </w:p>
    <w:p w:rsidR="00BF3103" w:rsidRDefault="00BF3103" w:rsidP="00711F8F">
      <w:pPr>
        <w:jc w:val="center"/>
        <w:rPr>
          <w:rFonts w:ascii="Verdana" w:hAnsi="Verdana"/>
          <w:i/>
          <w:sz w:val="20"/>
          <w:szCs w:val="20"/>
        </w:rPr>
      </w:pPr>
    </w:p>
    <w:p w:rsidR="00BF3103" w:rsidRDefault="00BF3103" w:rsidP="00711F8F">
      <w:pPr>
        <w:jc w:val="center"/>
        <w:rPr>
          <w:rFonts w:ascii="Verdana" w:hAnsi="Verdana"/>
          <w:i/>
          <w:sz w:val="20"/>
          <w:szCs w:val="20"/>
        </w:rPr>
      </w:pPr>
    </w:p>
    <w:p w:rsidR="00BF3103" w:rsidRDefault="00BF3103" w:rsidP="00711F8F">
      <w:pPr>
        <w:jc w:val="center"/>
        <w:rPr>
          <w:rFonts w:ascii="Verdana" w:hAnsi="Verdana"/>
          <w:i/>
          <w:sz w:val="20"/>
          <w:szCs w:val="20"/>
        </w:rPr>
      </w:pPr>
    </w:p>
    <w:p w:rsidR="00BF3103" w:rsidRDefault="00BF3103" w:rsidP="00711F8F">
      <w:pPr>
        <w:jc w:val="center"/>
        <w:rPr>
          <w:rFonts w:ascii="Verdana" w:hAnsi="Verdana"/>
          <w:i/>
          <w:sz w:val="20"/>
          <w:szCs w:val="20"/>
        </w:rPr>
      </w:pPr>
    </w:p>
    <w:p w:rsidR="00BF3103" w:rsidRDefault="00BF3103" w:rsidP="00711F8F">
      <w:pPr>
        <w:jc w:val="center"/>
        <w:rPr>
          <w:rFonts w:ascii="Verdana" w:hAnsi="Verdana"/>
          <w:i/>
          <w:sz w:val="20"/>
          <w:szCs w:val="20"/>
        </w:rPr>
      </w:pPr>
    </w:p>
    <w:p w:rsidR="00BF3103" w:rsidRDefault="00BF3103" w:rsidP="00711F8F">
      <w:pPr>
        <w:jc w:val="center"/>
        <w:rPr>
          <w:rFonts w:ascii="Verdana" w:hAnsi="Verdana"/>
          <w:i/>
          <w:sz w:val="20"/>
          <w:szCs w:val="20"/>
        </w:rPr>
      </w:pPr>
    </w:p>
    <w:p w:rsidR="00BF3103" w:rsidRDefault="00BF3103" w:rsidP="00711F8F">
      <w:pPr>
        <w:jc w:val="center"/>
        <w:rPr>
          <w:rFonts w:ascii="Verdana" w:hAnsi="Verdana"/>
          <w:i/>
          <w:sz w:val="20"/>
          <w:szCs w:val="20"/>
        </w:rPr>
      </w:pPr>
    </w:p>
    <w:p w:rsidR="00BF3103" w:rsidRDefault="00BF3103" w:rsidP="00711F8F">
      <w:pPr>
        <w:jc w:val="center"/>
        <w:rPr>
          <w:rFonts w:ascii="Verdana" w:hAnsi="Verdana"/>
          <w:i/>
          <w:sz w:val="20"/>
          <w:szCs w:val="20"/>
        </w:rPr>
      </w:pPr>
    </w:p>
    <w:p w:rsidR="00BF3103" w:rsidRDefault="00BF3103" w:rsidP="00711F8F">
      <w:pPr>
        <w:jc w:val="center"/>
        <w:rPr>
          <w:rFonts w:ascii="Verdana" w:hAnsi="Verdana"/>
          <w:i/>
          <w:sz w:val="20"/>
          <w:szCs w:val="20"/>
        </w:rPr>
      </w:pPr>
    </w:p>
    <w:p w:rsidR="007911C1" w:rsidRDefault="007911C1" w:rsidP="00711F8F">
      <w:pPr>
        <w:jc w:val="center"/>
        <w:rPr>
          <w:rFonts w:ascii="Verdana" w:hAnsi="Verdana"/>
          <w:i/>
          <w:sz w:val="20"/>
          <w:szCs w:val="20"/>
        </w:rPr>
      </w:pPr>
      <w:r>
        <w:rPr>
          <w:rFonts w:ascii="Verdana" w:hAnsi="Verdana"/>
          <w:i/>
          <w:sz w:val="20"/>
          <w:szCs w:val="20"/>
        </w:rPr>
        <w:lastRenderedPageBreak/>
        <w:t xml:space="preserve">Pension records ancestry.com </w:t>
      </w:r>
      <w:proofErr w:type="gramStart"/>
      <w:r>
        <w:rPr>
          <w:rFonts w:ascii="Verdana" w:hAnsi="Verdana"/>
          <w:i/>
          <w:sz w:val="20"/>
          <w:szCs w:val="20"/>
        </w:rPr>
        <w:t>show</w:t>
      </w:r>
      <w:proofErr w:type="gramEnd"/>
      <w:r>
        <w:rPr>
          <w:rFonts w:ascii="Verdana" w:hAnsi="Verdana"/>
          <w:i/>
          <w:sz w:val="20"/>
          <w:szCs w:val="20"/>
        </w:rPr>
        <w:t xml:space="preserve"> the following</w:t>
      </w:r>
      <w:r w:rsidR="00B85240">
        <w:rPr>
          <w:rFonts w:ascii="Verdana" w:hAnsi="Verdana"/>
          <w:i/>
          <w:sz w:val="20"/>
          <w:szCs w:val="20"/>
        </w:rPr>
        <w:t>.</w:t>
      </w:r>
    </w:p>
    <w:p w:rsidR="00B85240" w:rsidRDefault="00B85240" w:rsidP="00711F8F">
      <w:pPr>
        <w:jc w:val="center"/>
        <w:rPr>
          <w:rFonts w:ascii="Verdana" w:hAnsi="Verdana"/>
          <w:i/>
          <w:sz w:val="20"/>
          <w:szCs w:val="20"/>
        </w:rPr>
      </w:pPr>
    </w:p>
    <w:p w:rsidR="00711F8F" w:rsidRPr="00711F8F" w:rsidRDefault="00711F8F" w:rsidP="00711F8F">
      <w:pPr>
        <w:jc w:val="center"/>
        <w:rPr>
          <w:rFonts w:ascii="Verdana" w:hAnsi="Verdana"/>
          <w:i/>
          <w:sz w:val="20"/>
          <w:szCs w:val="20"/>
        </w:rPr>
      </w:pPr>
      <w:r w:rsidRPr="00711F8F">
        <w:rPr>
          <w:rFonts w:ascii="Verdana" w:hAnsi="Verdana"/>
          <w:i/>
          <w:sz w:val="20"/>
          <w:szCs w:val="20"/>
        </w:rPr>
        <w:t xml:space="preserve">Casualty form showing John Richard </w:t>
      </w:r>
      <w:proofErr w:type="spellStart"/>
      <w:r w:rsidRPr="00711F8F">
        <w:rPr>
          <w:rFonts w:ascii="Verdana" w:hAnsi="Verdana"/>
          <w:i/>
          <w:sz w:val="20"/>
          <w:szCs w:val="20"/>
        </w:rPr>
        <w:t>Maddocks</w:t>
      </w:r>
      <w:proofErr w:type="spellEnd"/>
      <w:r w:rsidRPr="00711F8F">
        <w:rPr>
          <w:rFonts w:ascii="Verdana" w:hAnsi="Verdana"/>
          <w:i/>
          <w:sz w:val="20"/>
          <w:szCs w:val="20"/>
        </w:rPr>
        <w:t xml:space="preserve"> being</w:t>
      </w:r>
    </w:p>
    <w:p w:rsidR="00711F8F" w:rsidRPr="00711F8F" w:rsidRDefault="00B85240" w:rsidP="00711F8F">
      <w:pPr>
        <w:jc w:val="center"/>
        <w:rPr>
          <w:rFonts w:ascii="Verdana" w:hAnsi="Verdana"/>
          <w:i/>
          <w:sz w:val="20"/>
          <w:szCs w:val="20"/>
        </w:rPr>
      </w:pPr>
      <w:r w:rsidRPr="00711F8F">
        <w:rPr>
          <w:rFonts w:ascii="Verdana" w:hAnsi="Verdana"/>
          <w:i/>
          <w:sz w:val="20"/>
          <w:szCs w:val="20"/>
        </w:rPr>
        <w:t>Killed</w:t>
      </w:r>
      <w:r w:rsidR="00711F8F" w:rsidRPr="00711F8F">
        <w:rPr>
          <w:rFonts w:ascii="Verdana" w:hAnsi="Verdana"/>
          <w:i/>
          <w:sz w:val="20"/>
          <w:szCs w:val="20"/>
        </w:rPr>
        <w:t xml:space="preserve"> in action at Kemmel 13</w:t>
      </w:r>
      <w:r w:rsidR="00711F8F" w:rsidRPr="00711F8F">
        <w:rPr>
          <w:rFonts w:ascii="Verdana" w:hAnsi="Verdana"/>
          <w:i/>
          <w:sz w:val="20"/>
          <w:szCs w:val="20"/>
          <w:vertAlign w:val="superscript"/>
        </w:rPr>
        <w:t>th</w:t>
      </w:r>
      <w:r w:rsidR="00711F8F" w:rsidRPr="00711F8F">
        <w:rPr>
          <w:rFonts w:ascii="Verdana" w:hAnsi="Verdana"/>
          <w:i/>
          <w:sz w:val="20"/>
          <w:szCs w:val="20"/>
        </w:rPr>
        <w:t xml:space="preserve"> January 1915</w:t>
      </w:r>
    </w:p>
    <w:p w:rsidR="00B3082D" w:rsidRDefault="00711F8F" w:rsidP="00711F8F">
      <w:pPr>
        <w:jc w:val="center"/>
        <w:rPr>
          <w:rFonts w:ascii="Verdana" w:hAnsi="Verdana"/>
          <w:i/>
          <w:sz w:val="24"/>
          <w:szCs w:val="24"/>
        </w:rPr>
      </w:pPr>
      <w:r>
        <w:rPr>
          <w:rFonts w:ascii="Verdana" w:hAnsi="Verdana"/>
          <w:i/>
          <w:noProof/>
          <w:sz w:val="24"/>
          <w:szCs w:val="24"/>
        </w:rPr>
        <w:drawing>
          <wp:inline distT="0" distB="0" distL="0" distR="0">
            <wp:extent cx="5211077" cy="4410075"/>
            <wp:effectExtent l="19050" t="0" r="8623" b="0"/>
            <wp:docPr id="3" name="Picture 3" descr="C:\Users\Su\Desktop\WW1 Roll of Honour\WW1 Memorial Folders\MADDOCKS\maddocks kia 3.1.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Desktop\WW1 Roll of Honour\WW1 Memorial Folders\MADDOCKS\maddocks kia 3.1.1915.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213536" cy="4412156"/>
                    </a:xfrm>
                    <a:prstGeom prst="rect">
                      <a:avLst/>
                    </a:prstGeom>
                    <a:noFill/>
                    <a:ln w="9525">
                      <a:noFill/>
                      <a:miter lim="800000"/>
                      <a:headEnd/>
                      <a:tailEnd/>
                    </a:ln>
                  </pic:spPr>
                </pic:pic>
              </a:graphicData>
            </a:graphic>
          </wp:inline>
        </w:drawing>
      </w:r>
    </w:p>
    <w:p w:rsidR="00711F8F" w:rsidRDefault="00711F8F" w:rsidP="00711F8F">
      <w:pPr>
        <w:jc w:val="center"/>
        <w:rPr>
          <w:rFonts w:ascii="Verdana" w:hAnsi="Verdana"/>
          <w:i/>
          <w:sz w:val="20"/>
          <w:szCs w:val="20"/>
        </w:rPr>
      </w:pPr>
    </w:p>
    <w:p w:rsidR="00711F8F" w:rsidRDefault="00711F8F" w:rsidP="00711F8F">
      <w:pPr>
        <w:jc w:val="center"/>
        <w:rPr>
          <w:rFonts w:ascii="Verdana" w:hAnsi="Verdana"/>
          <w:i/>
          <w:sz w:val="20"/>
          <w:szCs w:val="20"/>
        </w:rPr>
      </w:pPr>
    </w:p>
    <w:p w:rsidR="00644EEA" w:rsidRDefault="00644EEA" w:rsidP="00711F8F">
      <w:pPr>
        <w:jc w:val="center"/>
        <w:rPr>
          <w:rFonts w:ascii="Verdana" w:hAnsi="Verdana"/>
          <w:i/>
          <w:sz w:val="20"/>
          <w:szCs w:val="20"/>
        </w:rPr>
      </w:pPr>
    </w:p>
    <w:p w:rsidR="00644EEA" w:rsidRDefault="00644EEA" w:rsidP="00711F8F">
      <w:pPr>
        <w:jc w:val="center"/>
        <w:rPr>
          <w:rFonts w:ascii="Verdana" w:hAnsi="Verdana"/>
          <w:i/>
          <w:sz w:val="20"/>
          <w:szCs w:val="20"/>
        </w:rPr>
      </w:pPr>
    </w:p>
    <w:p w:rsidR="00644EEA" w:rsidRDefault="00644EEA" w:rsidP="00711F8F">
      <w:pPr>
        <w:jc w:val="center"/>
        <w:rPr>
          <w:rFonts w:ascii="Verdana" w:hAnsi="Verdana"/>
          <w:i/>
          <w:sz w:val="20"/>
          <w:szCs w:val="20"/>
        </w:rPr>
      </w:pPr>
    </w:p>
    <w:p w:rsidR="00644EEA" w:rsidRDefault="00644EEA" w:rsidP="00711F8F">
      <w:pPr>
        <w:jc w:val="center"/>
        <w:rPr>
          <w:rFonts w:ascii="Verdana" w:hAnsi="Verdana"/>
          <w:i/>
          <w:sz w:val="20"/>
          <w:szCs w:val="20"/>
        </w:rPr>
      </w:pPr>
    </w:p>
    <w:p w:rsidR="007911C1" w:rsidRDefault="007911C1" w:rsidP="00711F8F">
      <w:pPr>
        <w:jc w:val="center"/>
        <w:rPr>
          <w:rFonts w:ascii="Verdana" w:hAnsi="Verdana"/>
          <w:i/>
          <w:sz w:val="20"/>
          <w:szCs w:val="20"/>
        </w:rPr>
      </w:pPr>
    </w:p>
    <w:p w:rsidR="007911C1" w:rsidRDefault="007911C1" w:rsidP="00711F8F">
      <w:pPr>
        <w:jc w:val="center"/>
        <w:rPr>
          <w:rFonts w:ascii="Verdana" w:hAnsi="Verdana"/>
          <w:i/>
          <w:sz w:val="20"/>
          <w:szCs w:val="20"/>
        </w:rPr>
      </w:pPr>
    </w:p>
    <w:p w:rsidR="007911C1" w:rsidRDefault="007911C1" w:rsidP="00711F8F">
      <w:pPr>
        <w:jc w:val="center"/>
        <w:rPr>
          <w:rFonts w:ascii="Verdana" w:hAnsi="Verdana"/>
          <w:i/>
          <w:sz w:val="20"/>
          <w:szCs w:val="20"/>
        </w:rPr>
      </w:pPr>
    </w:p>
    <w:p w:rsidR="007911C1" w:rsidRDefault="007911C1" w:rsidP="00711F8F">
      <w:pPr>
        <w:jc w:val="center"/>
        <w:rPr>
          <w:rFonts w:ascii="Verdana" w:hAnsi="Verdana"/>
          <w:i/>
          <w:sz w:val="20"/>
          <w:szCs w:val="20"/>
        </w:rPr>
      </w:pPr>
    </w:p>
    <w:p w:rsidR="007911C1" w:rsidRDefault="007911C1" w:rsidP="00711F8F">
      <w:pPr>
        <w:jc w:val="center"/>
        <w:rPr>
          <w:rFonts w:ascii="Verdana" w:hAnsi="Verdana"/>
          <w:i/>
          <w:sz w:val="20"/>
          <w:szCs w:val="20"/>
        </w:rPr>
      </w:pPr>
    </w:p>
    <w:p w:rsidR="00DF100A" w:rsidRDefault="00DF100A" w:rsidP="00711F8F">
      <w:pPr>
        <w:jc w:val="center"/>
        <w:rPr>
          <w:rFonts w:ascii="Verdana" w:hAnsi="Verdana"/>
          <w:i/>
          <w:sz w:val="20"/>
          <w:szCs w:val="20"/>
        </w:rPr>
      </w:pPr>
      <w:r>
        <w:rPr>
          <w:rFonts w:ascii="Verdana" w:hAnsi="Verdana"/>
          <w:i/>
          <w:sz w:val="20"/>
          <w:szCs w:val="20"/>
        </w:rPr>
        <w:t>Enlistment form</w:t>
      </w:r>
    </w:p>
    <w:p w:rsidR="00711F8F" w:rsidRDefault="00711F8F" w:rsidP="00711F8F">
      <w:pPr>
        <w:jc w:val="center"/>
        <w:rPr>
          <w:rFonts w:ascii="Verdana" w:hAnsi="Verdana"/>
          <w:i/>
          <w:sz w:val="20"/>
          <w:szCs w:val="20"/>
        </w:rPr>
      </w:pPr>
    </w:p>
    <w:p w:rsidR="00711F8F" w:rsidRDefault="00DF100A" w:rsidP="00711F8F">
      <w:pPr>
        <w:jc w:val="center"/>
        <w:rPr>
          <w:rFonts w:ascii="Verdana" w:hAnsi="Verdana"/>
          <w:i/>
          <w:sz w:val="20"/>
          <w:szCs w:val="20"/>
        </w:rPr>
      </w:pPr>
      <w:r>
        <w:rPr>
          <w:rFonts w:ascii="Verdana" w:hAnsi="Verdana"/>
          <w:i/>
          <w:noProof/>
          <w:sz w:val="20"/>
          <w:szCs w:val="20"/>
        </w:rPr>
        <w:drawing>
          <wp:inline distT="0" distB="0" distL="0" distR="0">
            <wp:extent cx="4753269" cy="7592291"/>
            <wp:effectExtent l="19050" t="0" r="9231" b="0"/>
            <wp:docPr id="15" name="Picture 15" descr="C:\Users\Su\Desktop\WW1 Roll of Honour\WW1 Memorial Folders\MADDOCKS\30971_173415-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Desktop\WW1 Roll of Honour\WW1 Memorial Folders\MADDOCKS\30971_173415-00008.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757471" cy="7599002"/>
                    </a:xfrm>
                    <a:prstGeom prst="rect">
                      <a:avLst/>
                    </a:prstGeom>
                    <a:noFill/>
                    <a:ln w="9525">
                      <a:noFill/>
                      <a:miter lim="800000"/>
                      <a:headEnd/>
                      <a:tailEnd/>
                    </a:ln>
                  </pic:spPr>
                </pic:pic>
              </a:graphicData>
            </a:graphic>
          </wp:inline>
        </w:drawing>
      </w:r>
    </w:p>
    <w:p w:rsidR="00DF100A" w:rsidRDefault="00DF100A" w:rsidP="00711F8F">
      <w:pPr>
        <w:jc w:val="center"/>
        <w:rPr>
          <w:rFonts w:ascii="Verdana" w:hAnsi="Verdana"/>
          <w:i/>
          <w:sz w:val="20"/>
          <w:szCs w:val="20"/>
        </w:rPr>
      </w:pPr>
    </w:p>
    <w:p w:rsidR="00DF100A" w:rsidRDefault="00DF100A" w:rsidP="00711F8F">
      <w:pPr>
        <w:jc w:val="center"/>
        <w:rPr>
          <w:rFonts w:ascii="Verdana" w:hAnsi="Verdana"/>
          <w:i/>
          <w:sz w:val="20"/>
          <w:szCs w:val="20"/>
        </w:rPr>
      </w:pPr>
    </w:p>
    <w:p w:rsidR="00DF100A" w:rsidRDefault="00DF100A" w:rsidP="00711F8F">
      <w:pPr>
        <w:jc w:val="center"/>
        <w:rPr>
          <w:rFonts w:ascii="Verdana" w:hAnsi="Verdana"/>
          <w:i/>
          <w:sz w:val="20"/>
          <w:szCs w:val="20"/>
        </w:rPr>
      </w:pPr>
      <w:r>
        <w:rPr>
          <w:rFonts w:ascii="Verdana" w:hAnsi="Verdana"/>
          <w:i/>
          <w:sz w:val="20"/>
          <w:szCs w:val="20"/>
        </w:rPr>
        <w:t>Description on enlistment</w:t>
      </w:r>
    </w:p>
    <w:p w:rsidR="002616AB" w:rsidRDefault="002616AB" w:rsidP="00711F8F">
      <w:pPr>
        <w:jc w:val="center"/>
        <w:rPr>
          <w:rFonts w:ascii="Verdana" w:hAnsi="Verdana"/>
          <w:i/>
          <w:sz w:val="20"/>
          <w:szCs w:val="20"/>
        </w:rPr>
      </w:pPr>
    </w:p>
    <w:p w:rsidR="00DF100A" w:rsidRDefault="00DF100A" w:rsidP="00711F8F">
      <w:pPr>
        <w:jc w:val="center"/>
        <w:rPr>
          <w:rFonts w:ascii="Verdana" w:hAnsi="Verdana"/>
          <w:i/>
          <w:sz w:val="20"/>
          <w:szCs w:val="20"/>
        </w:rPr>
      </w:pPr>
      <w:r>
        <w:rPr>
          <w:rFonts w:ascii="Verdana" w:hAnsi="Verdana"/>
          <w:i/>
          <w:noProof/>
          <w:sz w:val="20"/>
          <w:szCs w:val="20"/>
        </w:rPr>
        <w:drawing>
          <wp:inline distT="0" distB="0" distL="0" distR="0">
            <wp:extent cx="4604644" cy="7384473"/>
            <wp:effectExtent l="19050" t="0" r="5456" b="0"/>
            <wp:docPr id="16" name="Picture 16" descr="C:\Users\Su\AppData\Local\Microsoft\Windows\Temporary Internet Files\Content.IE5\OR95GR4H\30971_173415-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u\AppData\Local\Microsoft\Windows\Temporary Internet Files\Content.IE5\OR95GR4H\30971_173415-00009.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609466" cy="7392206"/>
                    </a:xfrm>
                    <a:prstGeom prst="rect">
                      <a:avLst/>
                    </a:prstGeom>
                    <a:noFill/>
                    <a:ln w="9525">
                      <a:noFill/>
                      <a:miter lim="800000"/>
                      <a:headEnd/>
                      <a:tailEnd/>
                    </a:ln>
                  </pic:spPr>
                </pic:pic>
              </a:graphicData>
            </a:graphic>
          </wp:inline>
        </w:drawing>
      </w:r>
    </w:p>
    <w:p w:rsidR="00DF100A" w:rsidRDefault="00DF100A" w:rsidP="00711F8F">
      <w:pPr>
        <w:jc w:val="center"/>
        <w:rPr>
          <w:rFonts w:ascii="Verdana" w:hAnsi="Verdana"/>
          <w:i/>
          <w:sz w:val="20"/>
          <w:szCs w:val="20"/>
        </w:rPr>
      </w:pPr>
    </w:p>
    <w:p w:rsidR="00DF100A" w:rsidRDefault="00DF100A" w:rsidP="00711F8F">
      <w:pPr>
        <w:jc w:val="center"/>
        <w:rPr>
          <w:rFonts w:ascii="Verdana" w:hAnsi="Verdana"/>
          <w:i/>
          <w:sz w:val="20"/>
          <w:szCs w:val="20"/>
        </w:rPr>
      </w:pPr>
    </w:p>
    <w:p w:rsidR="00987E1F" w:rsidRDefault="00987E1F" w:rsidP="00711F8F">
      <w:pPr>
        <w:jc w:val="center"/>
        <w:rPr>
          <w:rFonts w:ascii="Verdana" w:hAnsi="Verdana"/>
          <w:i/>
          <w:sz w:val="20"/>
          <w:szCs w:val="20"/>
        </w:rPr>
      </w:pPr>
      <w:r>
        <w:rPr>
          <w:rFonts w:ascii="Verdana" w:hAnsi="Verdana"/>
          <w:i/>
          <w:sz w:val="20"/>
          <w:szCs w:val="20"/>
        </w:rPr>
        <w:t>Medical history</w:t>
      </w:r>
    </w:p>
    <w:p w:rsidR="00987E1F" w:rsidRDefault="00987E1F" w:rsidP="00711F8F">
      <w:pPr>
        <w:jc w:val="center"/>
        <w:rPr>
          <w:rFonts w:ascii="Verdana" w:hAnsi="Verdana"/>
          <w:i/>
          <w:sz w:val="20"/>
          <w:szCs w:val="20"/>
        </w:rPr>
      </w:pPr>
      <w:r>
        <w:rPr>
          <w:rFonts w:ascii="Verdana" w:hAnsi="Verdana"/>
          <w:i/>
          <w:noProof/>
          <w:sz w:val="20"/>
          <w:szCs w:val="20"/>
        </w:rPr>
        <w:drawing>
          <wp:inline distT="0" distB="0" distL="0" distR="0">
            <wp:extent cx="3763241" cy="6010941"/>
            <wp:effectExtent l="19050" t="0" r="8659" b="0"/>
            <wp:docPr id="18" name="Picture 18" descr="C:\Users\Su\Desktop\WW1 Roll of Honour\WW1 Memorial Folders\MADDOCKS\30971_173415-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u\Desktop\WW1 Roll of Honour\WW1 Memorial Folders\MADDOCKS\30971_173415-00008.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765517" cy="6014576"/>
                    </a:xfrm>
                    <a:prstGeom prst="rect">
                      <a:avLst/>
                    </a:prstGeom>
                    <a:noFill/>
                    <a:ln w="9525">
                      <a:noFill/>
                      <a:miter lim="800000"/>
                      <a:headEnd/>
                      <a:tailEnd/>
                    </a:ln>
                  </pic:spPr>
                </pic:pic>
              </a:graphicData>
            </a:graphic>
          </wp:inline>
        </w:drawing>
      </w:r>
    </w:p>
    <w:p w:rsidR="00987E1F" w:rsidRDefault="00987E1F" w:rsidP="00711F8F">
      <w:pPr>
        <w:jc w:val="center"/>
        <w:rPr>
          <w:rFonts w:ascii="Verdana" w:hAnsi="Verdana"/>
          <w:i/>
          <w:sz w:val="20"/>
          <w:szCs w:val="20"/>
        </w:rPr>
      </w:pPr>
    </w:p>
    <w:p w:rsidR="00987E1F" w:rsidRDefault="00987E1F" w:rsidP="00711F8F">
      <w:pPr>
        <w:jc w:val="center"/>
        <w:rPr>
          <w:rFonts w:ascii="Verdana" w:hAnsi="Verdana"/>
          <w:i/>
          <w:sz w:val="20"/>
          <w:szCs w:val="20"/>
        </w:rPr>
      </w:pPr>
    </w:p>
    <w:p w:rsidR="00987E1F" w:rsidRDefault="00987E1F" w:rsidP="00711F8F">
      <w:pPr>
        <w:jc w:val="center"/>
        <w:rPr>
          <w:rFonts w:ascii="Verdana" w:hAnsi="Verdana"/>
          <w:i/>
          <w:sz w:val="20"/>
          <w:szCs w:val="20"/>
        </w:rPr>
      </w:pPr>
    </w:p>
    <w:p w:rsidR="00987E1F" w:rsidRDefault="00987E1F" w:rsidP="00711F8F">
      <w:pPr>
        <w:jc w:val="center"/>
        <w:rPr>
          <w:rFonts w:ascii="Verdana" w:hAnsi="Verdana"/>
          <w:i/>
          <w:sz w:val="20"/>
          <w:szCs w:val="20"/>
        </w:rPr>
      </w:pPr>
    </w:p>
    <w:p w:rsidR="003A356C" w:rsidRDefault="003A356C" w:rsidP="00711F8F">
      <w:pPr>
        <w:jc w:val="center"/>
        <w:rPr>
          <w:rFonts w:ascii="Verdana" w:hAnsi="Verdana"/>
          <w:i/>
          <w:sz w:val="20"/>
          <w:szCs w:val="20"/>
        </w:rPr>
      </w:pPr>
    </w:p>
    <w:p w:rsidR="003A356C" w:rsidRDefault="003A356C" w:rsidP="00711F8F">
      <w:pPr>
        <w:jc w:val="center"/>
        <w:rPr>
          <w:rFonts w:ascii="Verdana" w:hAnsi="Verdana"/>
          <w:i/>
          <w:sz w:val="20"/>
          <w:szCs w:val="20"/>
        </w:rPr>
      </w:pPr>
    </w:p>
    <w:p w:rsidR="003A356C" w:rsidRDefault="003A356C" w:rsidP="00711F8F">
      <w:pPr>
        <w:jc w:val="center"/>
        <w:rPr>
          <w:rFonts w:ascii="Verdana" w:hAnsi="Verdana"/>
          <w:i/>
          <w:sz w:val="20"/>
          <w:szCs w:val="20"/>
        </w:rPr>
      </w:pPr>
    </w:p>
    <w:p w:rsidR="003A356C" w:rsidRDefault="003A356C" w:rsidP="00711F8F">
      <w:pPr>
        <w:jc w:val="center"/>
        <w:rPr>
          <w:rFonts w:ascii="Verdana" w:hAnsi="Verdana"/>
          <w:i/>
          <w:sz w:val="20"/>
          <w:szCs w:val="20"/>
        </w:rPr>
      </w:pPr>
    </w:p>
    <w:p w:rsidR="00DF100A" w:rsidRDefault="00DF100A" w:rsidP="00711F8F">
      <w:pPr>
        <w:jc w:val="center"/>
        <w:rPr>
          <w:rFonts w:ascii="Verdana" w:hAnsi="Verdana"/>
          <w:i/>
          <w:sz w:val="20"/>
          <w:szCs w:val="20"/>
        </w:rPr>
      </w:pPr>
      <w:r>
        <w:rPr>
          <w:rFonts w:ascii="Verdana" w:hAnsi="Verdana"/>
          <w:i/>
          <w:sz w:val="20"/>
          <w:szCs w:val="20"/>
        </w:rPr>
        <w:t xml:space="preserve">Copy of surviving relatives of the late John </w:t>
      </w:r>
      <w:proofErr w:type="spellStart"/>
      <w:r>
        <w:rPr>
          <w:rFonts w:ascii="Verdana" w:hAnsi="Verdana"/>
          <w:i/>
          <w:sz w:val="20"/>
          <w:szCs w:val="20"/>
        </w:rPr>
        <w:t>Maddocks</w:t>
      </w:r>
      <w:proofErr w:type="spellEnd"/>
      <w:r>
        <w:rPr>
          <w:rFonts w:ascii="Verdana" w:hAnsi="Verdana"/>
          <w:i/>
          <w:sz w:val="20"/>
          <w:szCs w:val="20"/>
        </w:rPr>
        <w:t xml:space="preserve"> </w:t>
      </w:r>
    </w:p>
    <w:p w:rsidR="00DF100A" w:rsidRDefault="00DF100A" w:rsidP="00711F8F">
      <w:pPr>
        <w:jc w:val="center"/>
        <w:rPr>
          <w:rFonts w:ascii="Verdana" w:hAnsi="Verdana"/>
          <w:i/>
          <w:sz w:val="20"/>
          <w:szCs w:val="20"/>
        </w:rPr>
      </w:pPr>
      <w:r>
        <w:rPr>
          <w:rFonts w:ascii="Verdana" w:hAnsi="Verdana"/>
          <w:i/>
          <w:noProof/>
          <w:sz w:val="20"/>
          <w:szCs w:val="20"/>
        </w:rPr>
        <w:drawing>
          <wp:inline distT="0" distB="0" distL="0" distR="0">
            <wp:extent cx="4636077" cy="7335822"/>
            <wp:effectExtent l="19050" t="0" r="0" b="0"/>
            <wp:docPr id="17" name="Picture 17" descr="C:\Users\Su\Desktop\WW1 Roll of Honour\WW1 Memorial Folders\MADDOCKS\30971_173415-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u\Desktop\WW1 Roll of Honour\WW1 Memorial Folders\MADDOCKS\30971_173415-00015.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638881" cy="7340258"/>
                    </a:xfrm>
                    <a:prstGeom prst="rect">
                      <a:avLst/>
                    </a:prstGeom>
                    <a:noFill/>
                    <a:ln w="9525">
                      <a:noFill/>
                      <a:miter lim="800000"/>
                      <a:headEnd/>
                      <a:tailEnd/>
                    </a:ln>
                  </pic:spPr>
                </pic:pic>
              </a:graphicData>
            </a:graphic>
          </wp:inline>
        </w:drawing>
      </w:r>
    </w:p>
    <w:p w:rsidR="00987E1F" w:rsidRDefault="00987E1F" w:rsidP="00711F8F">
      <w:pPr>
        <w:jc w:val="center"/>
        <w:rPr>
          <w:rFonts w:ascii="Verdana" w:hAnsi="Verdana"/>
          <w:i/>
          <w:sz w:val="20"/>
          <w:szCs w:val="20"/>
        </w:rPr>
      </w:pPr>
    </w:p>
    <w:p w:rsidR="00987E1F" w:rsidRDefault="00987E1F" w:rsidP="00711F8F">
      <w:pPr>
        <w:jc w:val="center"/>
        <w:rPr>
          <w:rFonts w:ascii="Verdana" w:hAnsi="Verdana"/>
          <w:i/>
          <w:sz w:val="20"/>
          <w:szCs w:val="20"/>
        </w:rPr>
      </w:pPr>
    </w:p>
    <w:p w:rsidR="00987E1F" w:rsidRDefault="00987E1F" w:rsidP="00711F8F">
      <w:pPr>
        <w:jc w:val="center"/>
        <w:rPr>
          <w:rFonts w:ascii="Verdana" w:hAnsi="Verdana"/>
          <w:i/>
          <w:sz w:val="20"/>
          <w:szCs w:val="20"/>
        </w:rPr>
      </w:pPr>
    </w:p>
    <w:p w:rsidR="00DE628F" w:rsidRDefault="00DE628F" w:rsidP="00711F8F">
      <w:pPr>
        <w:jc w:val="center"/>
        <w:rPr>
          <w:rFonts w:ascii="Verdana" w:hAnsi="Verdana"/>
          <w:i/>
          <w:sz w:val="20"/>
          <w:szCs w:val="20"/>
        </w:rPr>
      </w:pPr>
    </w:p>
    <w:p w:rsidR="00DE628F" w:rsidRDefault="00DE628F" w:rsidP="00711F8F">
      <w:pPr>
        <w:jc w:val="center"/>
        <w:rPr>
          <w:rFonts w:ascii="Verdana" w:hAnsi="Verdana"/>
          <w:i/>
          <w:sz w:val="20"/>
          <w:szCs w:val="20"/>
        </w:rPr>
      </w:pPr>
    </w:p>
    <w:p w:rsidR="00DE628F" w:rsidRDefault="00DE628F" w:rsidP="00711F8F">
      <w:pPr>
        <w:jc w:val="center"/>
        <w:rPr>
          <w:rFonts w:ascii="Verdana" w:hAnsi="Verdana"/>
          <w:i/>
          <w:sz w:val="20"/>
          <w:szCs w:val="20"/>
        </w:rPr>
      </w:pPr>
    </w:p>
    <w:p w:rsidR="00DE628F" w:rsidRDefault="00DE628F" w:rsidP="00711F8F">
      <w:pPr>
        <w:jc w:val="center"/>
        <w:rPr>
          <w:rFonts w:ascii="Verdana" w:hAnsi="Verdana"/>
          <w:i/>
          <w:sz w:val="20"/>
          <w:szCs w:val="20"/>
        </w:rPr>
      </w:pPr>
      <w:r>
        <w:rPr>
          <w:rFonts w:ascii="Verdana" w:hAnsi="Verdana"/>
          <w:i/>
          <w:noProof/>
          <w:sz w:val="20"/>
          <w:szCs w:val="20"/>
        </w:rPr>
        <w:drawing>
          <wp:inline distT="0" distB="0" distL="0" distR="0">
            <wp:extent cx="3647181" cy="5721927"/>
            <wp:effectExtent l="19050" t="0" r="0" b="0"/>
            <wp:docPr id="20" name="Picture 20" descr="C:\Users\Su\Desktop\WW1 Roll of Honour\WW1 Memorial Folders\MADDOCKS\30971_173415-0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u\Desktop\WW1 Roll of Honour\WW1 Memorial Folders\MADDOCKS\30971_173415-00032.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649387" cy="5725387"/>
                    </a:xfrm>
                    <a:prstGeom prst="rect">
                      <a:avLst/>
                    </a:prstGeom>
                    <a:noFill/>
                    <a:ln w="9525">
                      <a:noFill/>
                      <a:miter lim="800000"/>
                      <a:headEnd/>
                      <a:tailEnd/>
                    </a:ln>
                  </pic:spPr>
                </pic:pic>
              </a:graphicData>
            </a:graphic>
          </wp:inline>
        </w:drawing>
      </w:r>
    </w:p>
    <w:p w:rsidR="00DE628F" w:rsidRDefault="00DE628F" w:rsidP="00711F8F">
      <w:pPr>
        <w:jc w:val="center"/>
        <w:rPr>
          <w:rFonts w:ascii="Verdana" w:hAnsi="Verdana"/>
          <w:i/>
          <w:sz w:val="20"/>
          <w:szCs w:val="20"/>
        </w:rPr>
      </w:pPr>
    </w:p>
    <w:p w:rsidR="00DE628F" w:rsidRDefault="00DE628F" w:rsidP="00711F8F">
      <w:pPr>
        <w:jc w:val="center"/>
        <w:rPr>
          <w:rFonts w:ascii="Verdana" w:hAnsi="Verdana"/>
          <w:i/>
          <w:sz w:val="20"/>
          <w:szCs w:val="20"/>
        </w:rPr>
      </w:pPr>
    </w:p>
    <w:p w:rsidR="00834715" w:rsidRDefault="00834715" w:rsidP="00711F8F">
      <w:pPr>
        <w:jc w:val="center"/>
        <w:rPr>
          <w:rFonts w:ascii="Verdana" w:hAnsi="Verdana"/>
          <w:i/>
          <w:sz w:val="20"/>
          <w:szCs w:val="20"/>
        </w:rPr>
      </w:pPr>
    </w:p>
    <w:p w:rsidR="00834715" w:rsidRDefault="00834715" w:rsidP="00711F8F">
      <w:pPr>
        <w:jc w:val="center"/>
        <w:rPr>
          <w:rFonts w:ascii="Verdana" w:hAnsi="Verdana"/>
          <w:i/>
          <w:sz w:val="20"/>
          <w:szCs w:val="20"/>
        </w:rPr>
      </w:pPr>
    </w:p>
    <w:p w:rsidR="00834715" w:rsidRDefault="00834715" w:rsidP="00711F8F">
      <w:pPr>
        <w:jc w:val="center"/>
        <w:rPr>
          <w:rFonts w:ascii="Verdana" w:hAnsi="Verdana"/>
          <w:i/>
          <w:sz w:val="20"/>
          <w:szCs w:val="20"/>
        </w:rPr>
      </w:pPr>
    </w:p>
    <w:p w:rsidR="00834715" w:rsidRDefault="00834715" w:rsidP="00711F8F">
      <w:pPr>
        <w:jc w:val="center"/>
        <w:rPr>
          <w:rFonts w:ascii="Verdana" w:hAnsi="Verdana"/>
          <w:i/>
          <w:sz w:val="20"/>
          <w:szCs w:val="20"/>
        </w:rPr>
      </w:pPr>
    </w:p>
    <w:p w:rsidR="00834715" w:rsidRDefault="00834715" w:rsidP="00711F8F">
      <w:pPr>
        <w:jc w:val="center"/>
        <w:rPr>
          <w:rFonts w:ascii="Verdana" w:hAnsi="Verdana"/>
          <w:i/>
          <w:sz w:val="20"/>
          <w:szCs w:val="20"/>
        </w:rPr>
      </w:pPr>
    </w:p>
    <w:p w:rsidR="00834715" w:rsidRDefault="00834715" w:rsidP="00711F8F">
      <w:pPr>
        <w:jc w:val="center"/>
        <w:rPr>
          <w:rFonts w:ascii="Verdana" w:hAnsi="Verdana"/>
          <w:i/>
          <w:sz w:val="20"/>
          <w:szCs w:val="20"/>
        </w:rPr>
      </w:pPr>
      <w:r>
        <w:rPr>
          <w:rFonts w:ascii="Verdana" w:hAnsi="Verdana"/>
          <w:i/>
          <w:sz w:val="20"/>
          <w:szCs w:val="20"/>
        </w:rPr>
        <w:lastRenderedPageBreak/>
        <w:t>Military History Sheet</w:t>
      </w:r>
    </w:p>
    <w:p w:rsidR="00DE628F" w:rsidRDefault="00834715" w:rsidP="00711F8F">
      <w:pPr>
        <w:jc w:val="center"/>
        <w:rPr>
          <w:rFonts w:ascii="Verdana" w:hAnsi="Verdana"/>
          <w:i/>
          <w:sz w:val="20"/>
          <w:szCs w:val="20"/>
        </w:rPr>
      </w:pPr>
      <w:r>
        <w:rPr>
          <w:rFonts w:ascii="Verdana" w:hAnsi="Verdana"/>
          <w:i/>
          <w:noProof/>
          <w:sz w:val="20"/>
          <w:szCs w:val="20"/>
        </w:rPr>
        <w:drawing>
          <wp:inline distT="0" distB="0" distL="0" distR="0">
            <wp:extent cx="4966626" cy="7862280"/>
            <wp:effectExtent l="19050" t="0" r="5424" b="0"/>
            <wp:docPr id="21" name="Picture 21" descr="C:\Users\Su\Desktop\WW1 Roll of Honour\WW1 Memorial Folders\MADDOCKS\30971_173415-0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u\Desktop\WW1 Roll of Honour\WW1 Memorial Folders\MADDOCKS\30971_173415-00033.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969630" cy="7867035"/>
                    </a:xfrm>
                    <a:prstGeom prst="rect">
                      <a:avLst/>
                    </a:prstGeom>
                    <a:noFill/>
                    <a:ln w="9525">
                      <a:noFill/>
                      <a:miter lim="800000"/>
                      <a:headEnd/>
                      <a:tailEnd/>
                    </a:ln>
                  </pic:spPr>
                </pic:pic>
              </a:graphicData>
            </a:graphic>
          </wp:inline>
        </w:drawing>
      </w:r>
    </w:p>
    <w:p w:rsidR="00DE628F" w:rsidRDefault="00DE628F" w:rsidP="00711F8F">
      <w:pPr>
        <w:jc w:val="center"/>
        <w:rPr>
          <w:rFonts w:ascii="Verdana" w:hAnsi="Verdana"/>
          <w:i/>
          <w:sz w:val="20"/>
          <w:szCs w:val="20"/>
        </w:rPr>
      </w:pPr>
    </w:p>
    <w:p w:rsidR="002616AB" w:rsidRDefault="002616AB" w:rsidP="00711F8F">
      <w:pPr>
        <w:jc w:val="center"/>
        <w:rPr>
          <w:rFonts w:ascii="Verdana" w:hAnsi="Verdana"/>
          <w:i/>
          <w:sz w:val="20"/>
          <w:szCs w:val="20"/>
        </w:rPr>
      </w:pPr>
      <w:r w:rsidRPr="002616AB">
        <w:rPr>
          <w:rFonts w:ascii="Verdana" w:hAnsi="Verdana"/>
          <w:i/>
          <w:noProof/>
          <w:sz w:val="20"/>
          <w:szCs w:val="20"/>
        </w:rPr>
        <w:lastRenderedPageBreak/>
        <w:drawing>
          <wp:inline distT="0" distB="0" distL="0" distR="0">
            <wp:extent cx="3721677" cy="3011519"/>
            <wp:effectExtent l="19050" t="0" r="0" b="0"/>
            <wp:docPr id="6" name="Picture 19" descr="C:\Users\Su\Desktop\WW1 Roll of Honour\WW1 Memorial Folders\MADDOCKS\30971_173415-0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u\Desktop\WW1 Roll of Honour\WW1 Memorial Folders\MADDOCKS\30971_173415-00028.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729159" cy="3017573"/>
                    </a:xfrm>
                    <a:prstGeom prst="rect">
                      <a:avLst/>
                    </a:prstGeom>
                    <a:noFill/>
                    <a:ln w="9525">
                      <a:noFill/>
                      <a:miter lim="800000"/>
                      <a:headEnd/>
                      <a:tailEnd/>
                    </a:ln>
                  </pic:spPr>
                </pic:pic>
              </a:graphicData>
            </a:graphic>
          </wp:inline>
        </w:drawing>
      </w:r>
    </w:p>
    <w:p w:rsidR="002616AB" w:rsidRDefault="002616AB" w:rsidP="00711F8F">
      <w:pPr>
        <w:jc w:val="center"/>
        <w:rPr>
          <w:rFonts w:ascii="Verdana" w:hAnsi="Verdana"/>
          <w:i/>
          <w:sz w:val="20"/>
          <w:szCs w:val="20"/>
        </w:rPr>
      </w:pPr>
    </w:p>
    <w:p w:rsidR="00711F8F" w:rsidRDefault="00711F8F" w:rsidP="00711F8F">
      <w:pPr>
        <w:jc w:val="center"/>
        <w:rPr>
          <w:rFonts w:ascii="Verdana" w:hAnsi="Verdana"/>
          <w:i/>
          <w:sz w:val="20"/>
          <w:szCs w:val="20"/>
        </w:rPr>
      </w:pPr>
      <w:r>
        <w:rPr>
          <w:rFonts w:ascii="Verdana" w:hAnsi="Verdana"/>
          <w:i/>
          <w:sz w:val="20"/>
          <w:szCs w:val="20"/>
        </w:rPr>
        <w:t xml:space="preserve">Receipt of BWM and VM by K M </w:t>
      </w:r>
      <w:proofErr w:type="spellStart"/>
      <w:r>
        <w:rPr>
          <w:rFonts w:ascii="Verdana" w:hAnsi="Verdana"/>
          <w:i/>
          <w:sz w:val="20"/>
          <w:szCs w:val="20"/>
        </w:rPr>
        <w:t>Maddocks</w:t>
      </w:r>
      <w:proofErr w:type="spellEnd"/>
    </w:p>
    <w:p w:rsidR="00711F8F" w:rsidRDefault="00711F8F" w:rsidP="00711F8F">
      <w:pPr>
        <w:jc w:val="center"/>
        <w:rPr>
          <w:rFonts w:ascii="Verdana" w:hAnsi="Verdana"/>
          <w:i/>
          <w:sz w:val="20"/>
          <w:szCs w:val="20"/>
        </w:rPr>
      </w:pPr>
      <w:r>
        <w:rPr>
          <w:rFonts w:ascii="Verdana" w:hAnsi="Verdana"/>
          <w:i/>
          <w:noProof/>
          <w:sz w:val="20"/>
          <w:szCs w:val="20"/>
        </w:rPr>
        <w:drawing>
          <wp:inline distT="0" distB="0" distL="0" distR="0">
            <wp:extent cx="5731510" cy="2159366"/>
            <wp:effectExtent l="19050" t="0" r="2540" b="0"/>
            <wp:docPr id="2" name="Picture 2" descr="C:\Users\Su\Desktop\WW1 Roll of Honour\WW1 Memorial Folders\MADDOCKS\Maddock receipt for BWM and 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Desktop\WW1 Roll of Honour\WW1 Memorial Folders\MADDOCKS\Maddock receipt for BWM and VM.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731510" cy="2159366"/>
                    </a:xfrm>
                    <a:prstGeom prst="rect">
                      <a:avLst/>
                    </a:prstGeom>
                    <a:noFill/>
                    <a:ln w="9525">
                      <a:noFill/>
                      <a:miter lim="800000"/>
                      <a:headEnd/>
                      <a:tailEnd/>
                    </a:ln>
                  </pic:spPr>
                </pic:pic>
              </a:graphicData>
            </a:graphic>
          </wp:inline>
        </w:drawing>
      </w:r>
    </w:p>
    <w:p w:rsidR="000D75EC" w:rsidRDefault="000D75EC" w:rsidP="00711F8F">
      <w:pPr>
        <w:jc w:val="center"/>
        <w:rPr>
          <w:rFonts w:ascii="Verdana" w:hAnsi="Verdana"/>
          <w:i/>
          <w:sz w:val="20"/>
          <w:szCs w:val="20"/>
        </w:rPr>
      </w:pPr>
    </w:p>
    <w:p w:rsidR="00711F8F" w:rsidRDefault="003E284F" w:rsidP="00711F8F">
      <w:pPr>
        <w:jc w:val="center"/>
        <w:rPr>
          <w:rFonts w:ascii="Verdana" w:hAnsi="Verdana"/>
          <w:i/>
          <w:sz w:val="20"/>
          <w:szCs w:val="20"/>
        </w:rPr>
      </w:pPr>
      <w:r>
        <w:rPr>
          <w:rFonts w:ascii="Verdana" w:hAnsi="Verdana"/>
          <w:i/>
          <w:sz w:val="20"/>
          <w:szCs w:val="20"/>
        </w:rPr>
        <w:t>And receipt of 1914</w:t>
      </w:r>
      <w:r w:rsidR="00711F8F">
        <w:rPr>
          <w:rFonts w:ascii="Verdana" w:hAnsi="Verdana"/>
          <w:i/>
          <w:sz w:val="20"/>
          <w:szCs w:val="20"/>
        </w:rPr>
        <w:t xml:space="preserve"> Star by Kate M </w:t>
      </w:r>
      <w:proofErr w:type="spellStart"/>
      <w:r w:rsidR="00711F8F">
        <w:rPr>
          <w:rFonts w:ascii="Verdana" w:hAnsi="Verdana"/>
          <w:i/>
          <w:sz w:val="20"/>
          <w:szCs w:val="20"/>
        </w:rPr>
        <w:t>Maddocks</w:t>
      </w:r>
      <w:proofErr w:type="spellEnd"/>
      <w:r w:rsidR="00711F8F">
        <w:rPr>
          <w:rFonts w:ascii="Verdana" w:hAnsi="Verdana"/>
          <w:i/>
          <w:sz w:val="20"/>
          <w:szCs w:val="20"/>
        </w:rPr>
        <w:t xml:space="preserve"> </w:t>
      </w:r>
    </w:p>
    <w:p w:rsidR="00711F8F" w:rsidRDefault="00711F8F" w:rsidP="00711F8F">
      <w:pPr>
        <w:jc w:val="center"/>
        <w:rPr>
          <w:rFonts w:ascii="Verdana" w:hAnsi="Verdana"/>
          <w:i/>
          <w:sz w:val="20"/>
          <w:szCs w:val="20"/>
        </w:rPr>
      </w:pPr>
      <w:r>
        <w:rPr>
          <w:rFonts w:ascii="Verdana" w:hAnsi="Verdana"/>
          <w:i/>
          <w:noProof/>
          <w:sz w:val="20"/>
          <w:szCs w:val="20"/>
        </w:rPr>
        <w:drawing>
          <wp:inline distT="0" distB="0" distL="0" distR="0">
            <wp:extent cx="5731510" cy="1755382"/>
            <wp:effectExtent l="19050" t="0" r="2540" b="0"/>
            <wp:docPr id="4" name="Picture 4" descr="C:\Users\Su\Desktop\WW1 Roll of Honour\WW1 Memorial Folders\MADDOCKS\Maddocks receipt for 1914 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Desktop\WW1 Roll of Honour\WW1 Memorial Folders\MADDOCKS\Maddocks receipt for 1914 star.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731510" cy="1755382"/>
                    </a:xfrm>
                    <a:prstGeom prst="rect">
                      <a:avLst/>
                    </a:prstGeom>
                    <a:noFill/>
                    <a:ln w="9525">
                      <a:noFill/>
                      <a:miter lim="800000"/>
                      <a:headEnd/>
                      <a:tailEnd/>
                    </a:ln>
                  </pic:spPr>
                </pic:pic>
              </a:graphicData>
            </a:graphic>
          </wp:inline>
        </w:drawing>
      </w:r>
    </w:p>
    <w:p w:rsidR="00711F8F" w:rsidRDefault="00711F8F" w:rsidP="00711F8F">
      <w:pPr>
        <w:jc w:val="center"/>
        <w:rPr>
          <w:rFonts w:ascii="Verdana" w:hAnsi="Verdana"/>
          <w:i/>
          <w:sz w:val="20"/>
          <w:szCs w:val="20"/>
        </w:rPr>
      </w:pPr>
    </w:p>
    <w:p w:rsidR="00711F8F" w:rsidRPr="00644EEA" w:rsidRDefault="000D75EC" w:rsidP="00711F8F">
      <w:pPr>
        <w:jc w:val="center"/>
        <w:rPr>
          <w:rFonts w:ascii="Verdana" w:hAnsi="Verdana"/>
          <w:i/>
          <w:sz w:val="28"/>
          <w:szCs w:val="28"/>
        </w:rPr>
      </w:pPr>
      <w:r w:rsidRPr="00644EEA">
        <w:rPr>
          <w:rFonts w:ascii="Verdana" w:hAnsi="Verdana"/>
          <w:i/>
          <w:sz w:val="28"/>
          <w:szCs w:val="28"/>
        </w:rPr>
        <w:lastRenderedPageBreak/>
        <w:t>B</w:t>
      </w:r>
      <w:r w:rsidR="00711F8F" w:rsidRPr="00644EEA">
        <w:rPr>
          <w:rFonts w:ascii="Verdana" w:hAnsi="Verdana"/>
          <w:i/>
          <w:sz w:val="28"/>
          <w:szCs w:val="28"/>
        </w:rPr>
        <w:t>uried Grave A 14</w:t>
      </w:r>
    </w:p>
    <w:p w:rsidR="00B3082D" w:rsidRPr="00644EEA" w:rsidRDefault="00711F8F" w:rsidP="00711F8F">
      <w:pPr>
        <w:jc w:val="center"/>
        <w:rPr>
          <w:rFonts w:ascii="Verdana" w:hAnsi="Verdana"/>
          <w:i/>
          <w:sz w:val="28"/>
          <w:szCs w:val="28"/>
        </w:rPr>
      </w:pPr>
      <w:r w:rsidRPr="00644EEA">
        <w:rPr>
          <w:rFonts w:ascii="Verdana" w:hAnsi="Verdana"/>
          <w:i/>
          <w:sz w:val="28"/>
          <w:szCs w:val="28"/>
        </w:rPr>
        <w:t>Kemmel Chateau Military Cemetery Ypres, Belgium.</w:t>
      </w:r>
    </w:p>
    <w:p w:rsidR="002072DF" w:rsidRDefault="00711F8F" w:rsidP="00711F8F">
      <w:pPr>
        <w:jc w:val="center"/>
        <w:rPr>
          <w:rFonts w:ascii="Verdana" w:hAnsi="Verdana"/>
          <w:i/>
          <w:sz w:val="28"/>
          <w:szCs w:val="28"/>
        </w:rPr>
      </w:pPr>
      <w:r w:rsidRPr="00644EEA">
        <w:rPr>
          <w:rFonts w:ascii="Verdana" w:hAnsi="Verdana"/>
          <w:i/>
          <w:sz w:val="28"/>
          <w:szCs w:val="28"/>
        </w:rPr>
        <w:t>He is also commemorated on Walsall Town Hall</w:t>
      </w:r>
    </w:p>
    <w:p w:rsidR="00711F8F" w:rsidRDefault="00711F8F" w:rsidP="00711F8F">
      <w:pPr>
        <w:jc w:val="center"/>
        <w:rPr>
          <w:rFonts w:ascii="Verdana" w:hAnsi="Verdana"/>
          <w:i/>
          <w:sz w:val="20"/>
          <w:szCs w:val="20"/>
        </w:rPr>
      </w:pPr>
      <w:r w:rsidRPr="00644EEA">
        <w:rPr>
          <w:rFonts w:ascii="Verdana" w:hAnsi="Verdana"/>
          <w:i/>
          <w:sz w:val="28"/>
          <w:szCs w:val="28"/>
        </w:rPr>
        <w:t xml:space="preserve"> and St John’s Church, </w:t>
      </w:r>
      <w:proofErr w:type="spellStart"/>
      <w:r w:rsidRPr="00644EEA">
        <w:rPr>
          <w:rFonts w:ascii="Verdana" w:hAnsi="Verdana"/>
          <w:i/>
          <w:sz w:val="28"/>
          <w:szCs w:val="28"/>
        </w:rPr>
        <w:t>Pleck</w:t>
      </w:r>
      <w:proofErr w:type="spellEnd"/>
      <w:r w:rsidRPr="00644EEA">
        <w:rPr>
          <w:rFonts w:ascii="Verdana" w:hAnsi="Verdana"/>
          <w:i/>
          <w:sz w:val="28"/>
          <w:szCs w:val="28"/>
        </w:rPr>
        <w:t>, Walsall</w:t>
      </w:r>
      <w:r w:rsidRPr="00711F8F">
        <w:rPr>
          <w:rFonts w:ascii="Verdana" w:hAnsi="Verdana"/>
          <w:i/>
          <w:sz w:val="20"/>
          <w:szCs w:val="20"/>
        </w:rPr>
        <w:t>.</w:t>
      </w:r>
    </w:p>
    <w:p w:rsidR="004D21B9" w:rsidRDefault="00C24D93" w:rsidP="00711F8F">
      <w:pPr>
        <w:jc w:val="center"/>
        <w:rPr>
          <w:rFonts w:ascii="Verdana" w:hAnsi="Verdana"/>
          <w:i/>
          <w:sz w:val="20"/>
          <w:szCs w:val="20"/>
        </w:rPr>
      </w:pPr>
      <w:r>
        <w:rPr>
          <w:rFonts w:ascii="Verdana" w:hAnsi="Verdana"/>
          <w:i/>
          <w:noProof/>
          <w:sz w:val="20"/>
          <w:szCs w:val="20"/>
        </w:rPr>
        <w:drawing>
          <wp:inline distT="0" distB="0" distL="0" distR="0">
            <wp:extent cx="5731510" cy="4296438"/>
            <wp:effectExtent l="19050" t="0" r="2540" b="0"/>
            <wp:docPr id="10" name="Picture 1" descr="C:\Users\Su\Desktop\WW1 Roll of Honour\All nominals folders\MADDOCKS\Kemmel Chateau J R Maddocks\P100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esktop\WW1 Roll of Honour\All nominals folders\MADDOCKS\Kemmel Chateau J R Maddocks\P1000689.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731510" cy="4296438"/>
                    </a:xfrm>
                    <a:prstGeom prst="rect">
                      <a:avLst/>
                    </a:prstGeom>
                    <a:noFill/>
                    <a:ln w="9525">
                      <a:noFill/>
                      <a:miter lim="800000"/>
                      <a:headEnd/>
                      <a:tailEnd/>
                    </a:ln>
                  </pic:spPr>
                </pic:pic>
              </a:graphicData>
            </a:graphic>
          </wp:inline>
        </w:drawing>
      </w:r>
    </w:p>
    <w:p w:rsidR="00C24D93" w:rsidRPr="009D7216" w:rsidRDefault="009D7216" w:rsidP="009D7216">
      <w:pPr>
        <w:rPr>
          <w:rFonts w:ascii="Verdana" w:hAnsi="Verdana"/>
          <w:i/>
          <w:sz w:val="16"/>
          <w:szCs w:val="16"/>
        </w:rPr>
      </w:pPr>
      <w:r w:rsidRPr="009D7216">
        <w:rPr>
          <w:rFonts w:ascii="Verdana" w:hAnsi="Verdana"/>
          <w:i/>
          <w:sz w:val="16"/>
          <w:szCs w:val="16"/>
        </w:rPr>
        <w:t>P</w:t>
      </w:r>
      <w:r w:rsidR="00C24D93" w:rsidRPr="009D7216">
        <w:rPr>
          <w:rFonts w:ascii="Verdana" w:hAnsi="Verdana"/>
          <w:i/>
          <w:sz w:val="16"/>
          <w:szCs w:val="16"/>
        </w:rPr>
        <w:t xml:space="preserve">hotographs </w:t>
      </w:r>
      <w:r w:rsidRPr="009D7216">
        <w:rPr>
          <w:rFonts w:ascii="Verdana" w:hAnsi="Verdana"/>
          <w:i/>
          <w:sz w:val="16"/>
          <w:szCs w:val="16"/>
        </w:rPr>
        <w:t>by permission of</w:t>
      </w:r>
      <w:r w:rsidR="00C24D93" w:rsidRPr="009D7216">
        <w:rPr>
          <w:rFonts w:ascii="Verdana" w:hAnsi="Verdana"/>
          <w:i/>
          <w:sz w:val="16"/>
          <w:szCs w:val="16"/>
        </w:rPr>
        <w:t xml:space="preserve"> Su </w:t>
      </w:r>
      <w:proofErr w:type="spellStart"/>
      <w:r w:rsidR="00C24D93" w:rsidRPr="009D7216">
        <w:rPr>
          <w:rFonts w:ascii="Verdana" w:hAnsi="Verdana"/>
          <w:i/>
          <w:sz w:val="16"/>
          <w:szCs w:val="16"/>
        </w:rPr>
        <w:t>Handford</w:t>
      </w:r>
      <w:proofErr w:type="spellEnd"/>
      <w:r w:rsidRPr="009D7216">
        <w:rPr>
          <w:rFonts w:ascii="Verdana" w:hAnsi="Verdana"/>
          <w:i/>
          <w:sz w:val="16"/>
          <w:szCs w:val="16"/>
        </w:rPr>
        <w:t xml:space="preserve"> taken</w:t>
      </w:r>
      <w:r w:rsidR="00C24D93" w:rsidRPr="009D7216">
        <w:rPr>
          <w:rFonts w:ascii="Verdana" w:hAnsi="Verdana"/>
          <w:i/>
          <w:sz w:val="16"/>
          <w:szCs w:val="16"/>
        </w:rPr>
        <w:t xml:space="preserve"> 29</w:t>
      </w:r>
      <w:r w:rsidR="00C24D93" w:rsidRPr="009D7216">
        <w:rPr>
          <w:rFonts w:ascii="Verdana" w:hAnsi="Verdana"/>
          <w:i/>
          <w:sz w:val="16"/>
          <w:szCs w:val="16"/>
          <w:vertAlign w:val="superscript"/>
        </w:rPr>
        <w:t>th</w:t>
      </w:r>
      <w:r w:rsidR="00C24D93" w:rsidRPr="009D7216">
        <w:rPr>
          <w:rFonts w:ascii="Verdana" w:hAnsi="Verdana"/>
          <w:i/>
          <w:sz w:val="16"/>
          <w:szCs w:val="16"/>
        </w:rPr>
        <w:t xml:space="preserve"> August 2014</w:t>
      </w:r>
    </w:p>
    <w:p w:rsidR="00C24D93" w:rsidRDefault="00C24D93" w:rsidP="00711F8F">
      <w:pPr>
        <w:jc w:val="center"/>
        <w:rPr>
          <w:rFonts w:ascii="Verdana" w:hAnsi="Verdana"/>
          <w:i/>
          <w:sz w:val="20"/>
          <w:szCs w:val="20"/>
        </w:rPr>
      </w:pPr>
      <w:r>
        <w:rPr>
          <w:rFonts w:ascii="Verdana" w:hAnsi="Verdana"/>
          <w:i/>
          <w:noProof/>
          <w:sz w:val="20"/>
          <w:szCs w:val="20"/>
        </w:rPr>
        <w:lastRenderedPageBreak/>
        <w:drawing>
          <wp:inline distT="0" distB="0" distL="0" distR="0">
            <wp:extent cx="3455035" cy="4609066"/>
            <wp:effectExtent l="19050" t="0" r="0" b="0"/>
            <wp:docPr id="12" name="Picture 2" descr="C:\Users\Su\Desktop\WW1 Roll of Honour\All nominals folders\MADDOCKS\Kemmel Chateau J R Maddocks\P100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Desktop\WW1 Roll of Honour\All nominals folders\MADDOCKS\Kemmel Chateau J R Maddocks\P1000671.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455035" cy="4609066"/>
                    </a:xfrm>
                    <a:prstGeom prst="rect">
                      <a:avLst/>
                    </a:prstGeom>
                    <a:noFill/>
                    <a:ln w="9525">
                      <a:noFill/>
                      <a:miter lim="800000"/>
                      <a:headEnd/>
                      <a:tailEnd/>
                    </a:ln>
                  </pic:spPr>
                </pic:pic>
              </a:graphicData>
            </a:graphic>
          </wp:inline>
        </w:drawing>
      </w:r>
    </w:p>
    <w:p w:rsidR="00C24D93" w:rsidRDefault="00C24D93" w:rsidP="00711F8F">
      <w:pPr>
        <w:jc w:val="center"/>
        <w:rPr>
          <w:rFonts w:ascii="Verdana" w:hAnsi="Verdana"/>
          <w:i/>
          <w:sz w:val="20"/>
          <w:szCs w:val="20"/>
        </w:rPr>
      </w:pPr>
    </w:p>
    <w:p w:rsidR="004D21B9" w:rsidRDefault="00C24D93" w:rsidP="00711F8F">
      <w:pPr>
        <w:jc w:val="center"/>
        <w:rPr>
          <w:rFonts w:ascii="Verdana" w:hAnsi="Verdana"/>
          <w:i/>
          <w:sz w:val="20"/>
          <w:szCs w:val="20"/>
        </w:rPr>
      </w:pPr>
      <w:r>
        <w:rPr>
          <w:rFonts w:ascii="Verdana" w:hAnsi="Verdana"/>
          <w:i/>
          <w:noProof/>
          <w:sz w:val="20"/>
          <w:szCs w:val="20"/>
        </w:rPr>
        <w:drawing>
          <wp:inline distT="0" distB="0" distL="0" distR="0">
            <wp:extent cx="4682876" cy="3510364"/>
            <wp:effectExtent l="19050" t="0" r="3424" b="0"/>
            <wp:docPr id="22" name="Picture 5" descr="C:\Users\Su\Desktop\WW1 Roll of Honour\All nominals folders\MADDOCKS\Kemmel Chateau J R Maddocks\P1000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Desktop\WW1 Roll of Honour\All nominals folders\MADDOCKS\Kemmel Chateau J R Maddocks\P1000692.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683599" cy="3510906"/>
                    </a:xfrm>
                    <a:prstGeom prst="rect">
                      <a:avLst/>
                    </a:prstGeom>
                    <a:noFill/>
                    <a:ln w="9525">
                      <a:noFill/>
                      <a:miter lim="800000"/>
                      <a:headEnd/>
                      <a:tailEnd/>
                    </a:ln>
                  </pic:spPr>
                </pic:pic>
              </a:graphicData>
            </a:graphic>
          </wp:inline>
        </w:drawing>
      </w:r>
    </w:p>
    <w:p w:rsidR="00711F8F" w:rsidRDefault="00711F8F" w:rsidP="00711F8F">
      <w:pPr>
        <w:jc w:val="center"/>
        <w:rPr>
          <w:rFonts w:ascii="Verdana" w:hAnsi="Verdana"/>
          <w:i/>
          <w:sz w:val="20"/>
          <w:szCs w:val="20"/>
        </w:rPr>
      </w:pPr>
    </w:p>
    <w:p w:rsidR="00711F8F" w:rsidRDefault="00711F8F" w:rsidP="007911C1">
      <w:pPr>
        <w:spacing w:after="0"/>
        <w:jc w:val="center"/>
        <w:rPr>
          <w:rFonts w:ascii="Verdana" w:hAnsi="Verdana"/>
          <w:i/>
          <w:sz w:val="20"/>
          <w:szCs w:val="20"/>
        </w:rPr>
      </w:pPr>
    </w:p>
    <w:p w:rsidR="00711F8F" w:rsidRDefault="00711F8F" w:rsidP="00711F8F">
      <w:pPr>
        <w:jc w:val="center"/>
        <w:rPr>
          <w:rFonts w:ascii="Verdana" w:hAnsi="Verdana"/>
          <w:i/>
          <w:sz w:val="20"/>
          <w:szCs w:val="20"/>
        </w:rPr>
      </w:pPr>
    </w:p>
    <w:p w:rsidR="00711F8F" w:rsidRDefault="00C24D93" w:rsidP="00711F8F">
      <w:pPr>
        <w:jc w:val="center"/>
        <w:rPr>
          <w:rFonts w:ascii="Verdana" w:hAnsi="Verdana"/>
          <w:i/>
          <w:sz w:val="20"/>
          <w:szCs w:val="20"/>
        </w:rPr>
      </w:pPr>
      <w:r>
        <w:rPr>
          <w:rFonts w:ascii="Verdana" w:hAnsi="Verdana"/>
          <w:i/>
          <w:noProof/>
          <w:sz w:val="20"/>
          <w:szCs w:val="20"/>
        </w:rPr>
        <w:drawing>
          <wp:inline distT="0" distB="0" distL="0" distR="0">
            <wp:extent cx="5731510" cy="4296438"/>
            <wp:effectExtent l="19050" t="0" r="2540" b="0"/>
            <wp:docPr id="19" name="Picture 4" descr="C:\Users\Su\Desktop\WW1 Roll of Honour\All nominals folders\MADDOCKS\Kemmel Chateau J R Maddocks\P100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Desktop\WW1 Roll of Honour\All nominals folders\MADDOCKS\Kemmel Chateau J R Maddocks\P1000686.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731510" cy="4296438"/>
                    </a:xfrm>
                    <a:prstGeom prst="rect">
                      <a:avLst/>
                    </a:prstGeom>
                    <a:noFill/>
                    <a:ln w="9525">
                      <a:noFill/>
                      <a:miter lim="800000"/>
                      <a:headEnd/>
                      <a:tailEnd/>
                    </a:ln>
                  </pic:spPr>
                </pic:pic>
              </a:graphicData>
            </a:graphic>
          </wp:inline>
        </w:drawing>
      </w:r>
    </w:p>
    <w:p w:rsidR="00844A7D" w:rsidRDefault="00844A7D" w:rsidP="00711F8F">
      <w:pPr>
        <w:jc w:val="center"/>
        <w:rPr>
          <w:rFonts w:ascii="Verdana" w:hAnsi="Verdana"/>
          <w:i/>
          <w:sz w:val="20"/>
          <w:szCs w:val="20"/>
        </w:rPr>
      </w:pPr>
    </w:p>
    <w:p w:rsidR="00711F8F" w:rsidRDefault="00711F8F" w:rsidP="007911C1">
      <w:pPr>
        <w:spacing w:after="0"/>
        <w:jc w:val="center"/>
        <w:rPr>
          <w:rFonts w:ascii="Verdana" w:hAnsi="Verdana"/>
          <w:i/>
          <w:sz w:val="20"/>
          <w:szCs w:val="20"/>
        </w:rPr>
      </w:pPr>
    </w:p>
    <w:p w:rsidR="00B3082D" w:rsidRPr="00644EEA" w:rsidRDefault="00B3082D" w:rsidP="00B3082D">
      <w:pPr>
        <w:rPr>
          <w:rFonts w:ascii="Verdana" w:hAnsi="Verdana"/>
          <w:sz w:val="24"/>
          <w:szCs w:val="24"/>
        </w:rPr>
      </w:pPr>
      <w:r w:rsidRPr="00644EEA">
        <w:rPr>
          <w:rFonts w:ascii="Verdana" w:hAnsi="Verdana"/>
          <w:sz w:val="24"/>
          <w:szCs w:val="24"/>
        </w:rPr>
        <w:t>Antecedents of John Richard MADDOCKS</w:t>
      </w:r>
    </w:p>
    <w:p w:rsidR="00C83A94" w:rsidRDefault="00C83A94" w:rsidP="00B3082D">
      <w:pPr>
        <w:pStyle w:val="ListParagraph"/>
        <w:numPr>
          <w:ilvl w:val="0"/>
          <w:numId w:val="1"/>
        </w:numPr>
        <w:rPr>
          <w:rFonts w:ascii="Verdana" w:hAnsi="Verdana"/>
          <w:sz w:val="20"/>
          <w:szCs w:val="20"/>
        </w:rPr>
      </w:pPr>
      <w:r w:rsidRPr="00C83A94">
        <w:rPr>
          <w:rFonts w:ascii="Verdana" w:hAnsi="Verdana"/>
          <w:sz w:val="20"/>
          <w:szCs w:val="20"/>
        </w:rPr>
        <w:t xml:space="preserve">John Richard </w:t>
      </w:r>
      <w:proofErr w:type="spellStart"/>
      <w:r w:rsidRPr="00C83A94">
        <w:rPr>
          <w:rFonts w:ascii="Verdana" w:hAnsi="Verdana"/>
          <w:sz w:val="20"/>
          <w:szCs w:val="20"/>
        </w:rPr>
        <w:t>Maddocks</w:t>
      </w:r>
      <w:proofErr w:type="spellEnd"/>
      <w:r w:rsidRPr="00C83A94">
        <w:rPr>
          <w:rFonts w:ascii="Verdana" w:hAnsi="Verdana"/>
          <w:sz w:val="20"/>
          <w:szCs w:val="20"/>
        </w:rPr>
        <w:t xml:space="preserve"> was born in the third quarter of 1888 in Wolverhampton, the only son of John Richard </w:t>
      </w:r>
      <w:proofErr w:type="spellStart"/>
      <w:r w:rsidRPr="00C83A94">
        <w:rPr>
          <w:rFonts w:ascii="Verdana" w:hAnsi="Verdana"/>
          <w:sz w:val="20"/>
          <w:szCs w:val="20"/>
        </w:rPr>
        <w:t>Maddocks</w:t>
      </w:r>
      <w:proofErr w:type="spellEnd"/>
      <w:r w:rsidRPr="00C83A94">
        <w:rPr>
          <w:rFonts w:ascii="Verdana" w:hAnsi="Verdana"/>
          <w:sz w:val="20"/>
          <w:szCs w:val="20"/>
        </w:rPr>
        <w:t xml:space="preserve"> and Kate Mary </w:t>
      </w:r>
      <w:proofErr w:type="spellStart"/>
      <w:r w:rsidRPr="00C83A94">
        <w:rPr>
          <w:rFonts w:ascii="Verdana" w:hAnsi="Verdana"/>
          <w:sz w:val="20"/>
          <w:szCs w:val="20"/>
        </w:rPr>
        <w:t>Maddocks</w:t>
      </w:r>
      <w:proofErr w:type="spellEnd"/>
      <w:r w:rsidRPr="00C83A94">
        <w:rPr>
          <w:rFonts w:ascii="Verdana" w:hAnsi="Verdana"/>
          <w:sz w:val="20"/>
          <w:szCs w:val="20"/>
        </w:rPr>
        <w:t xml:space="preserve">.  </w:t>
      </w:r>
    </w:p>
    <w:p w:rsidR="00C83A94" w:rsidRDefault="00C83A94" w:rsidP="00C83A94">
      <w:pPr>
        <w:pStyle w:val="ListParagraph"/>
        <w:numPr>
          <w:ilvl w:val="0"/>
          <w:numId w:val="1"/>
        </w:numPr>
        <w:rPr>
          <w:rFonts w:ascii="Verdana" w:hAnsi="Verdana"/>
          <w:sz w:val="20"/>
          <w:szCs w:val="20"/>
        </w:rPr>
      </w:pPr>
      <w:r w:rsidRPr="00C83A94">
        <w:rPr>
          <w:rFonts w:ascii="Verdana" w:hAnsi="Verdana"/>
          <w:sz w:val="20"/>
          <w:szCs w:val="20"/>
        </w:rPr>
        <w:t>In the 1891 census the family were living at 32 Pond Lane Wo</w:t>
      </w:r>
      <w:r>
        <w:rPr>
          <w:rFonts w:ascii="Verdana" w:hAnsi="Verdana"/>
          <w:sz w:val="20"/>
          <w:szCs w:val="20"/>
        </w:rPr>
        <w:t xml:space="preserve">lverhampton.  John had 3 older </w:t>
      </w:r>
      <w:r w:rsidRPr="00C83A94">
        <w:rPr>
          <w:rFonts w:ascii="Verdana" w:hAnsi="Verdana"/>
          <w:sz w:val="20"/>
          <w:szCs w:val="20"/>
        </w:rPr>
        <w:t xml:space="preserve">sisters, Florence (8), Sarah (7) and Kate (4).  His father was a blacksmith.   </w:t>
      </w:r>
    </w:p>
    <w:p w:rsidR="00C83A94" w:rsidRDefault="00C83A94" w:rsidP="00C83A94">
      <w:pPr>
        <w:pStyle w:val="ListParagraph"/>
        <w:numPr>
          <w:ilvl w:val="0"/>
          <w:numId w:val="1"/>
        </w:numPr>
        <w:rPr>
          <w:rFonts w:ascii="Verdana" w:hAnsi="Verdana"/>
          <w:sz w:val="20"/>
          <w:szCs w:val="20"/>
        </w:rPr>
      </w:pPr>
      <w:r w:rsidRPr="00C83A94">
        <w:rPr>
          <w:rFonts w:ascii="Verdana" w:hAnsi="Verdana"/>
          <w:sz w:val="20"/>
          <w:szCs w:val="20"/>
        </w:rPr>
        <w:t xml:space="preserve">In 1901 the family lived at 396 </w:t>
      </w:r>
      <w:proofErr w:type="spellStart"/>
      <w:r w:rsidRPr="00C83A94">
        <w:rPr>
          <w:rFonts w:ascii="Verdana" w:hAnsi="Verdana"/>
          <w:sz w:val="20"/>
          <w:szCs w:val="20"/>
        </w:rPr>
        <w:t>Pleck</w:t>
      </w:r>
      <w:proofErr w:type="spellEnd"/>
      <w:r w:rsidRPr="00C83A94">
        <w:rPr>
          <w:rFonts w:ascii="Verdana" w:hAnsi="Verdana"/>
          <w:sz w:val="20"/>
          <w:szCs w:val="20"/>
        </w:rPr>
        <w:t xml:space="preserve"> Road, Walsall. His father was still a blacksmith and his mother and three sisters worked as leather </w:t>
      </w:r>
      <w:proofErr w:type="spellStart"/>
      <w:r w:rsidRPr="00C83A94">
        <w:rPr>
          <w:rFonts w:ascii="Verdana" w:hAnsi="Verdana"/>
          <w:sz w:val="20"/>
          <w:szCs w:val="20"/>
        </w:rPr>
        <w:t>stitchers</w:t>
      </w:r>
      <w:proofErr w:type="spellEnd"/>
      <w:r w:rsidRPr="00C83A94">
        <w:rPr>
          <w:rFonts w:ascii="Verdana" w:hAnsi="Verdana"/>
          <w:sz w:val="20"/>
          <w:szCs w:val="20"/>
        </w:rPr>
        <w:t>.</w:t>
      </w:r>
    </w:p>
    <w:p w:rsidR="00B3082D" w:rsidRDefault="00B3082D" w:rsidP="00B3082D">
      <w:pPr>
        <w:pStyle w:val="ListParagraph"/>
        <w:numPr>
          <w:ilvl w:val="0"/>
          <w:numId w:val="1"/>
        </w:numPr>
        <w:rPr>
          <w:rFonts w:ascii="Verdana" w:hAnsi="Verdana"/>
          <w:sz w:val="20"/>
          <w:szCs w:val="20"/>
        </w:rPr>
      </w:pPr>
      <w:r w:rsidRPr="00B3082D">
        <w:rPr>
          <w:rFonts w:ascii="Verdana" w:hAnsi="Verdana"/>
          <w:sz w:val="20"/>
          <w:szCs w:val="20"/>
        </w:rPr>
        <w:t>On leaving school he worked at the offices of Richardson Ltd, Charles Street in Walsall.</w:t>
      </w:r>
    </w:p>
    <w:p w:rsidR="007326F1" w:rsidRDefault="007326F1" w:rsidP="00B3082D">
      <w:pPr>
        <w:pStyle w:val="ListParagraph"/>
        <w:numPr>
          <w:ilvl w:val="0"/>
          <w:numId w:val="1"/>
        </w:numPr>
        <w:rPr>
          <w:rFonts w:ascii="Verdana" w:hAnsi="Verdana"/>
          <w:sz w:val="20"/>
          <w:szCs w:val="20"/>
        </w:rPr>
      </w:pPr>
      <w:r w:rsidRPr="007326F1">
        <w:rPr>
          <w:rFonts w:ascii="Verdana" w:hAnsi="Verdana"/>
          <w:sz w:val="20"/>
          <w:szCs w:val="20"/>
        </w:rPr>
        <w:t xml:space="preserve">His British Army Pension record 30th June 1919 shows he has no widow, no brothers, </w:t>
      </w:r>
      <w:proofErr w:type="gramStart"/>
      <w:r w:rsidRPr="007326F1">
        <w:rPr>
          <w:rFonts w:ascii="Verdana" w:hAnsi="Verdana"/>
          <w:sz w:val="20"/>
          <w:szCs w:val="20"/>
        </w:rPr>
        <w:t>no</w:t>
      </w:r>
      <w:proofErr w:type="gramEnd"/>
      <w:r w:rsidRPr="007326F1">
        <w:rPr>
          <w:rFonts w:ascii="Verdana" w:hAnsi="Verdana"/>
          <w:sz w:val="20"/>
          <w:szCs w:val="20"/>
        </w:rPr>
        <w:t xml:space="preserve"> children but has three sisters one living in Willenhall and two in Walsall, one Sarah completing form 131 </w:t>
      </w:r>
      <w:proofErr w:type="spellStart"/>
      <w:r w:rsidRPr="007326F1">
        <w:rPr>
          <w:rFonts w:ascii="Verdana" w:hAnsi="Verdana"/>
          <w:sz w:val="20"/>
          <w:szCs w:val="20"/>
        </w:rPr>
        <w:t>Bescott</w:t>
      </w:r>
      <w:proofErr w:type="spellEnd"/>
      <w:r w:rsidRPr="007326F1">
        <w:rPr>
          <w:rFonts w:ascii="Verdana" w:hAnsi="Verdana"/>
          <w:sz w:val="20"/>
          <w:szCs w:val="20"/>
        </w:rPr>
        <w:t xml:space="preserve"> Road, Walsall.  </w:t>
      </w:r>
    </w:p>
    <w:p w:rsidR="007326F1" w:rsidRDefault="007326F1" w:rsidP="00B3082D">
      <w:pPr>
        <w:pStyle w:val="ListParagraph"/>
        <w:numPr>
          <w:ilvl w:val="0"/>
          <w:numId w:val="1"/>
        </w:numPr>
        <w:rPr>
          <w:rFonts w:ascii="Verdana" w:hAnsi="Verdana"/>
          <w:sz w:val="20"/>
          <w:szCs w:val="20"/>
        </w:rPr>
      </w:pPr>
      <w:r w:rsidRPr="007326F1">
        <w:rPr>
          <w:rFonts w:ascii="Verdana" w:hAnsi="Verdana"/>
          <w:sz w:val="20"/>
          <w:szCs w:val="20"/>
        </w:rPr>
        <w:t>He joined the Worcester regiment in 1905, Regimental number 9645</w:t>
      </w:r>
    </w:p>
    <w:p w:rsidR="00C83A94" w:rsidRPr="00C83A94" w:rsidRDefault="00C83A94" w:rsidP="00C83A94">
      <w:pPr>
        <w:pStyle w:val="ListParagraph"/>
        <w:rPr>
          <w:rFonts w:ascii="Verdana" w:hAnsi="Verdana"/>
          <w:sz w:val="20"/>
          <w:szCs w:val="20"/>
        </w:rPr>
      </w:pPr>
    </w:p>
    <w:sectPr w:rsidR="00C83A94" w:rsidRPr="00C83A94" w:rsidSect="00635A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495B74"/>
    <w:multiLevelType w:val="hybridMultilevel"/>
    <w:tmpl w:val="76924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455"/>
    <w:rsid w:val="000D75EC"/>
    <w:rsid w:val="000E6218"/>
    <w:rsid w:val="00144DDF"/>
    <w:rsid w:val="001547BC"/>
    <w:rsid w:val="002072DF"/>
    <w:rsid w:val="00243455"/>
    <w:rsid w:val="002616AB"/>
    <w:rsid w:val="00304909"/>
    <w:rsid w:val="003A356C"/>
    <w:rsid w:val="003E284F"/>
    <w:rsid w:val="003E446A"/>
    <w:rsid w:val="0045648D"/>
    <w:rsid w:val="00481AED"/>
    <w:rsid w:val="00493ECC"/>
    <w:rsid w:val="004D21B9"/>
    <w:rsid w:val="0056672D"/>
    <w:rsid w:val="00587919"/>
    <w:rsid w:val="00595C63"/>
    <w:rsid w:val="0063278A"/>
    <w:rsid w:val="00635AA9"/>
    <w:rsid w:val="00644EEA"/>
    <w:rsid w:val="00711F8F"/>
    <w:rsid w:val="007326F1"/>
    <w:rsid w:val="007333D6"/>
    <w:rsid w:val="007911C1"/>
    <w:rsid w:val="007F1607"/>
    <w:rsid w:val="00834715"/>
    <w:rsid w:val="00844A7D"/>
    <w:rsid w:val="00865345"/>
    <w:rsid w:val="008832BC"/>
    <w:rsid w:val="008C4975"/>
    <w:rsid w:val="00931DA2"/>
    <w:rsid w:val="00933B28"/>
    <w:rsid w:val="00987E1F"/>
    <w:rsid w:val="009A4EAD"/>
    <w:rsid w:val="009B363C"/>
    <w:rsid w:val="009D7216"/>
    <w:rsid w:val="00A87812"/>
    <w:rsid w:val="00AC630B"/>
    <w:rsid w:val="00B3082D"/>
    <w:rsid w:val="00B85240"/>
    <w:rsid w:val="00BF3103"/>
    <w:rsid w:val="00C24D93"/>
    <w:rsid w:val="00C83A94"/>
    <w:rsid w:val="00CA0154"/>
    <w:rsid w:val="00D123F0"/>
    <w:rsid w:val="00DC32A8"/>
    <w:rsid w:val="00DE628F"/>
    <w:rsid w:val="00DF100A"/>
    <w:rsid w:val="00E254C6"/>
    <w:rsid w:val="00E434E3"/>
    <w:rsid w:val="00EC1EBA"/>
    <w:rsid w:val="00EF63B8"/>
    <w:rsid w:val="00FD1D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082D"/>
    <w:pPr>
      <w:ind w:left="720"/>
      <w:contextualSpacing/>
    </w:pPr>
  </w:style>
  <w:style w:type="paragraph" w:styleId="BalloonText">
    <w:name w:val="Balloon Text"/>
    <w:basedOn w:val="Normal"/>
    <w:link w:val="BalloonTextChar"/>
    <w:uiPriority w:val="99"/>
    <w:semiHidden/>
    <w:unhideWhenUsed/>
    <w:rsid w:val="00711F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F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082D"/>
    <w:pPr>
      <w:ind w:left="720"/>
      <w:contextualSpacing/>
    </w:pPr>
  </w:style>
  <w:style w:type="paragraph" w:styleId="BalloonText">
    <w:name w:val="Balloon Text"/>
    <w:basedOn w:val="Normal"/>
    <w:link w:val="BalloonTextChar"/>
    <w:uiPriority w:val="99"/>
    <w:semiHidden/>
    <w:unhideWhenUsed/>
    <w:rsid w:val="00711F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F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593</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HANDFORD</dc:creator>
  <cp:lastModifiedBy>James</cp:lastModifiedBy>
  <cp:revision>2</cp:revision>
  <dcterms:created xsi:type="dcterms:W3CDTF">2017-01-15T16:05:00Z</dcterms:created>
  <dcterms:modified xsi:type="dcterms:W3CDTF">2017-01-15T16:05:00Z</dcterms:modified>
</cp:coreProperties>
</file>